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44" w:rsidRDefault="00074B44" w:rsidP="00074B44">
      <w:pPr>
        <w:jc w:val="center"/>
        <w:rPr>
          <w:sz w:val="36"/>
          <w:szCs w:val="36"/>
        </w:rPr>
      </w:pPr>
      <w:bookmarkStart w:id="0" w:name="_GoBack"/>
      <w:r w:rsidRPr="00074B44">
        <w:rPr>
          <w:sz w:val="36"/>
          <w:szCs w:val="36"/>
        </w:rPr>
        <w:t xml:space="preserve">Regulamin konkursu plastycznego </w:t>
      </w:r>
    </w:p>
    <w:bookmarkEnd w:id="0"/>
    <w:p w:rsidR="00074B44" w:rsidRDefault="00074B44" w:rsidP="00074B44">
      <w:pPr>
        <w:jc w:val="center"/>
        <w:rPr>
          <w:sz w:val="36"/>
          <w:szCs w:val="36"/>
        </w:rPr>
      </w:pPr>
      <w:r w:rsidRPr="00074B44">
        <w:rPr>
          <w:sz w:val="36"/>
          <w:szCs w:val="36"/>
        </w:rPr>
        <w:t>„Moja szkoła, mój patron szkoły”.</w:t>
      </w:r>
    </w:p>
    <w:p w:rsidR="00074B44" w:rsidRPr="00074B44" w:rsidRDefault="00074B44" w:rsidP="00074B44">
      <w:pPr>
        <w:jc w:val="center"/>
        <w:rPr>
          <w:sz w:val="36"/>
          <w:szCs w:val="36"/>
        </w:rPr>
      </w:pPr>
    </w:p>
    <w:p w:rsidR="00074B44" w:rsidRDefault="00074B44" w:rsidP="00074B44">
      <w:r>
        <w:t>Konkurs organizowany jest w Szkole Podstawowej im. Małgorzaty Sulek w Drużynach.</w:t>
      </w:r>
    </w:p>
    <w:p w:rsidR="00074B44" w:rsidRDefault="00074B44" w:rsidP="00074B44">
      <w:r>
        <w:t>Cel konkursu:</w:t>
      </w:r>
    </w:p>
    <w:p w:rsidR="00074B44" w:rsidRDefault="00074B44" w:rsidP="00074B44">
      <w:r>
        <w:t>1. Kształtowanie postaw patriotycznych.</w:t>
      </w:r>
    </w:p>
    <w:p w:rsidR="00074B44" w:rsidRDefault="00074B44" w:rsidP="00074B44">
      <w:r>
        <w:t>2. Przybliżenie uczniom sylwetki patrona szkoły.</w:t>
      </w:r>
    </w:p>
    <w:p w:rsidR="00074B44" w:rsidRDefault="00074B44" w:rsidP="00074B44">
      <w:r>
        <w:t>3. Uwrażliwienie dzieci na konieczność kontynuowania tradycji szkoły.</w:t>
      </w:r>
    </w:p>
    <w:p w:rsidR="00074B44" w:rsidRDefault="00074B44" w:rsidP="00074B44">
      <w:r>
        <w:t>4. Pobudzanie inwencji twórczej w zakresie wykonywania prac plastycznych.</w:t>
      </w:r>
    </w:p>
    <w:p w:rsidR="00074B44" w:rsidRDefault="00074B44" w:rsidP="00074B44">
      <w:r>
        <w:t>5. Kształtowanie wrażliwości estetycznej poprzez popularyzowanie różnorodnych form plastycznych.</w:t>
      </w:r>
    </w:p>
    <w:p w:rsidR="00074B44" w:rsidRDefault="00074B44" w:rsidP="00074B44">
      <w:r>
        <w:t>6. Odkrywanie własnych zdolności i możliwości.</w:t>
      </w:r>
    </w:p>
    <w:p w:rsidR="00074B44" w:rsidRDefault="00074B44" w:rsidP="00074B44"/>
    <w:p w:rsidR="00074B44" w:rsidRDefault="00074B44" w:rsidP="00074B44">
      <w:r>
        <w:t xml:space="preserve"> Założenia organizacyjne:</w:t>
      </w:r>
    </w:p>
    <w:p w:rsidR="00074B44" w:rsidRDefault="00074B44" w:rsidP="00074B44">
      <w:r>
        <w:t>1. Konkurs przeznaczony jest dla uczniów klas 0-VIII.</w:t>
      </w:r>
    </w:p>
    <w:p w:rsidR="00074B44" w:rsidRDefault="00074B44" w:rsidP="00074B44">
      <w:r>
        <w:t>2. Każdy uczeń ma prawo wykonania pracy na jeden z poniższych tematów:</w:t>
      </w:r>
    </w:p>
    <w:p w:rsidR="00074B44" w:rsidRDefault="00074B44" w:rsidP="00074B44">
      <w:r>
        <w:t>a. Portret patrona szkoły – Małgorzaty Sulek</w:t>
      </w:r>
    </w:p>
    <w:p w:rsidR="00074B44" w:rsidRDefault="00074B44" w:rsidP="00074B44">
      <w:r>
        <w:t>b. Szkoła w oczach dziecka – przedstawienie budynku szkoły.</w:t>
      </w:r>
    </w:p>
    <w:p w:rsidR="00074B44" w:rsidRDefault="00074B44" w:rsidP="00074B44">
      <w:r>
        <w:t>3. Organizatorem konkursu jest Szkoła Podstawowa im. Małgorzaty Sulek w Drużynach</w:t>
      </w:r>
    </w:p>
    <w:p w:rsidR="00074B44" w:rsidRDefault="00074B44" w:rsidP="00074B44">
      <w:r>
        <w:t>4. Konkurs jest jednoetapowy i indywidualny.</w:t>
      </w:r>
    </w:p>
    <w:p w:rsidR="00074B44" w:rsidRDefault="00074B44" w:rsidP="00074B44">
      <w:r>
        <w:t>5. Każdy uczestnik może zgłosić do konkursu jedną pracę.</w:t>
      </w:r>
    </w:p>
    <w:p w:rsidR="00074B44" w:rsidRDefault="00074B44" w:rsidP="00074B44">
      <w:r>
        <w:t>6. Praca powinna być wykonana na kartonie o formacie A3 lub A4.</w:t>
      </w:r>
    </w:p>
    <w:p w:rsidR="00074B44" w:rsidRDefault="00074B44" w:rsidP="00074B44">
      <w:r>
        <w:t xml:space="preserve">7. Praca powinna być wykonana techniką dowolną: kredkami, pastelami suchymi, pastelami olejnymi, ołówkiem, węglem, wyklejankami, collage’em. Uprasza się o niewykorzystywanie do prac materiałów </w:t>
      </w:r>
    </w:p>
    <w:p w:rsidR="00074B44" w:rsidRDefault="00074B44" w:rsidP="00074B44">
      <w:r>
        <w:t>sypkich, typu kasza, ryż, nasiona.</w:t>
      </w:r>
    </w:p>
    <w:p w:rsidR="00074B44" w:rsidRDefault="00074B44" w:rsidP="00074B44">
      <w:r>
        <w:t>8. Na odwrocie pracy powinny znaleźć się następujące informacje: Imię i nazwisko oraz klasa.</w:t>
      </w:r>
    </w:p>
    <w:p w:rsidR="00074B44" w:rsidRDefault="00074B44" w:rsidP="00074B44">
      <w:r>
        <w:t>9. Spośród zgłoszonych prac zostanie wyłoniony jeden zwycięzca w każdej kategorii wiekowej.</w:t>
      </w:r>
    </w:p>
    <w:p w:rsidR="00074B44" w:rsidRDefault="00074B44" w:rsidP="00074B44">
      <w:r>
        <w:t>10.Administratorem danych osobowych jest Organizator.</w:t>
      </w:r>
    </w:p>
    <w:p w:rsidR="00074B44" w:rsidRDefault="00074B44" w:rsidP="00074B44">
      <w:r>
        <w:t>11.Udział w Konkursie oznacza udzielenie Organizatorowi prawa do publicznej prezentacji zgłoszonej pracy.</w:t>
      </w:r>
    </w:p>
    <w:p w:rsidR="00074B44" w:rsidRDefault="00074B44" w:rsidP="00074B44">
      <w:r>
        <w:t>Warunki konkursu:</w:t>
      </w:r>
    </w:p>
    <w:p w:rsidR="00074B44" w:rsidRDefault="00074B44" w:rsidP="00074B44">
      <w:r>
        <w:t>1. Konkurs zostanie przeprowadzony w trzech kategoriach:</w:t>
      </w:r>
    </w:p>
    <w:p w:rsidR="00074B44" w:rsidRDefault="00074B44" w:rsidP="00074B44">
      <w:r>
        <w:lastRenderedPageBreak/>
        <w:t>a. Klasy 0-II</w:t>
      </w:r>
    </w:p>
    <w:p w:rsidR="00074B44" w:rsidRDefault="00074B44" w:rsidP="00074B44">
      <w:r>
        <w:t xml:space="preserve">b. Klasy III - IV. </w:t>
      </w:r>
    </w:p>
    <w:p w:rsidR="00074B44" w:rsidRDefault="00074B44" w:rsidP="00074B44">
      <w:r>
        <w:t>c. klasy V-VIII</w:t>
      </w:r>
    </w:p>
    <w:p w:rsidR="00074B44" w:rsidRDefault="00074B44" w:rsidP="00074B44">
      <w:r>
        <w:t>2. Ostateczny termin zgłoszenia prac upływa dnia 29  września 2022.</w:t>
      </w:r>
    </w:p>
    <w:p w:rsidR="00074B44" w:rsidRDefault="00074B44" w:rsidP="00074B44"/>
    <w:p w:rsidR="00074B44" w:rsidRDefault="00074B44" w:rsidP="00074B44">
      <w:r>
        <w:t>Zasady przyznawania nagród:</w:t>
      </w:r>
    </w:p>
    <w:p w:rsidR="00074B44" w:rsidRDefault="00074B44" w:rsidP="00074B44">
      <w:r>
        <w:t>1. O wyłonieniu zwycięzcy decyduje powołana przez Organizatora Komisja Konkursowa.</w:t>
      </w:r>
    </w:p>
    <w:p w:rsidR="00074B44" w:rsidRDefault="00074B44" w:rsidP="00074B44">
      <w:r>
        <w:t>2. Decyzja komisji jest ostateczna i nieodwołalna.</w:t>
      </w:r>
    </w:p>
    <w:p w:rsidR="00074B44" w:rsidRDefault="00074B44" w:rsidP="00074B44">
      <w:r>
        <w:t>3. Prace zostaną ocenione według następujących kryteriów:</w:t>
      </w:r>
    </w:p>
    <w:p w:rsidR="00074B44" w:rsidRDefault="00074B44" w:rsidP="00074B44">
      <w:r>
        <w:t>- zgodność z tematem;</w:t>
      </w:r>
    </w:p>
    <w:p w:rsidR="00074B44" w:rsidRDefault="00074B44" w:rsidP="00074B44">
      <w:r>
        <w:t xml:space="preserve"> - kreatywność twórcza;</w:t>
      </w:r>
    </w:p>
    <w:p w:rsidR="00074B44" w:rsidRDefault="00074B44" w:rsidP="00074B44">
      <w:r>
        <w:t xml:space="preserve"> - estetyka wykonania.</w:t>
      </w:r>
    </w:p>
    <w:p w:rsidR="00074B44" w:rsidRDefault="00074B44" w:rsidP="00074B44">
      <w:r>
        <w:t>4. Nagrodą główną w konkursie jest opublikowanie zwycięskiej pracy w folderze, gazecie gminnej oraz na stronie Internetowej szkoły. Przewidziane są również nagrody rzeczowe.</w:t>
      </w:r>
    </w:p>
    <w:p w:rsidR="00074B44" w:rsidRDefault="00074B44" w:rsidP="00074B44">
      <w:r>
        <w:t>Przewiduje się również przyznanie nagród dodatkowych i wyróżnień oraz dyplomów uczestnictwa.</w:t>
      </w:r>
    </w:p>
    <w:p w:rsidR="00074B44" w:rsidRDefault="00074B44" w:rsidP="00074B44">
      <w:pPr>
        <w:jc w:val="right"/>
      </w:pPr>
    </w:p>
    <w:p w:rsidR="00095CCC" w:rsidRDefault="00074B44" w:rsidP="00074B44">
      <w:pPr>
        <w:jc w:val="right"/>
      </w:pPr>
      <w:r>
        <w:t>Organizator:</w:t>
      </w:r>
    </w:p>
    <w:sectPr w:rsidR="0009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44"/>
    <w:rsid w:val="00074B44"/>
    <w:rsid w:val="00095CCC"/>
    <w:rsid w:val="003036BA"/>
    <w:rsid w:val="00846C71"/>
    <w:rsid w:val="00B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897E"/>
  <w15:chartTrackingRefBased/>
  <w15:docId w15:val="{4B393EDA-FFE2-49E0-B310-977FDF9D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Sobiech</dc:creator>
  <cp:keywords/>
  <dc:description/>
  <cp:lastModifiedBy>Kamila Sobiech</cp:lastModifiedBy>
  <cp:revision>1</cp:revision>
  <cp:lastPrinted>2022-09-22T09:55:00Z</cp:lastPrinted>
  <dcterms:created xsi:type="dcterms:W3CDTF">2022-09-22T09:31:00Z</dcterms:created>
  <dcterms:modified xsi:type="dcterms:W3CDTF">2022-09-22T10:04:00Z</dcterms:modified>
</cp:coreProperties>
</file>