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color w:val="212529"/>
          <w:sz w:val="32"/>
          <w:szCs w:val="32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pl-PL"/>
        </w:rPr>
        <w:t>Instrukcja w sprawie organizacji kształcenia na odległość</w:t>
      </w:r>
      <w:r w:rsidRPr="002D1FA7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pl-PL"/>
        </w:rPr>
        <w:br/>
        <w:t xml:space="preserve">Szkoła Podstawowa </w:t>
      </w:r>
      <w:r w:rsidRPr="00EA4C74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pl-PL"/>
        </w:rPr>
        <w:t>im. Małgorzaty Sulek w Drużynach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PODSTAWA PRAWNA:</w:t>
      </w:r>
    </w:p>
    <w:p w:rsidR="002D1FA7" w:rsidRPr="002D1FA7" w:rsidRDefault="002D1FA7" w:rsidP="002D1F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Rozporządzenie Ministra Edukacji Narodowej dnia 20 marca 2020r. w sprawie szczególnych rozwiązań w okresie czasowego ograniczenia funkcjonowania jednostek systemu oświaty w związku z zapobieganiem, przeciwdziałaniem i zwalczaniem COVID-19 (Dz. U. z 2020 r. poz.493)</w:t>
      </w:r>
    </w:p>
    <w:p w:rsidR="002D1FA7" w:rsidRPr="002D1FA7" w:rsidRDefault="002D1FA7" w:rsidP="002D1F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Rozporządzenie Ministra Edukacji Narodowej dnia 25 marca 2020r. zmieniające rozporządzenie w sprawie szczególnych rozwiązań w okresie czasowego ograniczenia funkcjonowania jednostek systemu oświaty w związku z zapobieganiem, przeciwdziałaniem i zwalczaniem COVID-19 (Dz. U. z 2020 r. poz.530)</w:t>
      </w:r>
    </w:p>
    <w:p w:rsidR="002D1FA7" w:rsidRPr="00EA4C74" w:rsidRDefault="002D1FA7" w:rsidP="002D1F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Rozporządzenie Ministra Edukacji Narodowej dnia 23 października 2020r. zmieniające rozporządzenie w sprawie szczególnych rozwiązań w okresie czasowego ograniczenia funkcjonowania jednostek systemu oświaty w związku z zapobieganiem, przeciwdziałaniem i zwalczaniem COVID-19 (Dz. U. z 2020 r. poz.1870)</w:t>
      </w:r>
    </w:p>
    <w:p w:rsidR="00EA4C74" w:rsidRPr="002D1FA7" w:rsidRDefault="00EA4C74" w:rsidP="00EA4C7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ROZDZIAŁ I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POSTANOWIENIA OGÓLNE</w:t>
      </w:r>
    </w:p>
    <w:p w:rsidR="002D1FA7" w:rsidRPr="002D1FA7" w:rsidRDefault="002D1FA7" w:rsidP="002D1F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Instrukcja organizacji kształcenia na odległość w Szkole Podstawowej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im. Małgorzaty Sulek w Drużyn</w:t>
      </w:r>
      <w:r w:rsidR="00EA4C7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ch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określa:</w:t>
      </w:r>
    </w:p>
    <w:p w:rsidR="002D1FA7" w:rsidRPr="002D1FA7" w:rsidRDefault="002D1FA7" w:rsidP="002D1F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sposób realizacji zadań szkoły w okresie czasowego ograniczenia jej funkcjonowania;</w:t>
      </w:r>
    </w:p>
    <w:p w:rsidR="002D1FA7" w:rsidRPr="002D1FA7" w:rsidRDefault="002D1FA7" w:rsidP="002D1F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sposoby kształcenia na odległość;</w:t>
      </w:r>
    </w:p>
    <w:p w:rsidR="002D1FA7" w:rsidRPr="002D1FA7" w:rsidRDefault="002D1FA7" w:rsidP="002D1F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formy komunikowania się nauczycieli z rodzicami, w tym forma i terminy konsultacji dla rodziców;</w:t>
      </w:r>
    </w:p>
    <w:p w:rsidR="002D1FA7" w:rsidRPr="002D1FA7" w:rsidRDefault="002D1FA7" w:rsidP="002D1F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tygodniowy zakres treści nauczania;</w:t>
      </w:r>
    </w:p>
    <w:p w:rsidR="002D1FA7" w:rsidRPr="002D1FA7" w:rsidRDefault="002D1FA7" w:rsidP="002D1F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sposób monitorowania postępów uczniów oraz sposób weryfikacji wiedzy i umiejętności uczniów, w tym również informowania uczniów lub rodziców o postępach ucznia w nauce, a także uzyskanych przez niego ocenach;</w:t>
      </w:r>
    </w:p>
    <w:p w:rsidR="002D1FA7" w:rsidRPr="002D1FA7" w:rsidRDefault="002D1FA7" w:rsidP="002D1F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warunki i sposób przeprowadzenia egzaminu klasyfikacyjnego, egzaminu poprawkowego, egzaminu i sprawdzianu wiadomości i umiejętności oraz warunki i sposób ustalania rocznej oceny klasyfikacyjnej zachowania;</w:t>
      </w:r>
    </w:p>
    <w:p w:rsidR="002D1FA7" w:rsidRPr="002D1FA7" w:rsidRDefault="002D1FA7" w:rsidP="002D1F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sposób dokumentowania realizacji przebiegu nauczania przez nauczycieli;</w:t>
      </w:r>
    </w:p>
    <w:p w:rsidR="002D1FA7" w:rsidRPr="002D1FA7" w:rsidRDefault="002D1FA7" w:rsidP="002D1F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organizację wsparcia </w:t>
      </w:r>
      <w:proofErr w:type="spellStart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psychologiczno</w:t>
      </w:r>
      <w:proofErr w:type="spellEnd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– pedagogicznego w trakcie kształcenia na odległość.</w:t>
      </w:r>
    </w:p>
    <w:p w:rsidR="002D1FA7" w:rsidRPr="002D1FA7" w:rsidRDefault="002D1FA7" w:rsidP="002D1F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Instrukcja obowiązuje pracowników zatrudnionych na stanowiskach pedagogicznych w szkole, w tym uprawnionych do sprawowania nadzoru pedagogicznego, a także stanowi regulacje dla ucznia i rodzica Szkoły Podstawowej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im. Małgorzaty Sulek w Drużynach.</w:t>
      </w:r>
    </w:p>
    <w:p w:rsid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:rsidR="00EA4C74" w:rsidRPr="002D1FA7" w:rsidRDefault="00EA4C74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lastRenderedPageBreak/>
        <w:t>ROZDZIAŁ II</w:t>
      </w:r>
    </w:p>
    <w:p w:rsidR="002D1FA7" w:rsidRPr="002D1FA7" w:rsidRDefault="002D1FA7" w:rsidP="00EA4C7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Organizacja pracy szkoły w okresie czasowego ograniczenia jej funkcjonowania  </w:t>
      </w:r>
    </w:p>
    <w:p w:rsidR="002D1FA7" w:rsidRPr="002D1FA7" w:rsidRDefault="002D1FA7" w:rsidP="002D1F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 związku z wprowadzeniem czasowego zawieszenia zajęć w szkołach /decyzje organów państwa/ praca Szkoły Podstawowej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im. Małgorzaty Sulek w Drużynach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 tym okresie w zakresie kształcenia odbywać się będzie w sposób 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zdalny.</w:t>
      </w:r>
    </w:p>
    <w:p w:rsidR="002D1FA7" w:rsidRPr="002D1FA7" w:rsidRDefault="002D1FA7" w:rsidP="002D1F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Kształcenie zdalne </w:t>
      </w: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(na odległość)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realizuje się w oparciu o narzędzia informatyczne i rozwiązania telekomunikacyjne, w tym zastosowanie sieci Internet.</w:t>
      </w:r>
    </w:p>
    <w:p w:rsidR="002D1FA7" w:rsidRPr="002D1FA7" w:rsidRDefault="002D1FA7" w:rsidP="002D1F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Platforma G Suite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wraz z dostępnymi aplikacjami 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oraz e dziennik Librus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stanowi główny kanał komunikacyjny dla wszystkich podmiotów szkoły </w:t>
      </w: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(tj. Uczniów, Rodziców i Nauczycieli, w tym Dyrektora szkoły)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:rsidR="002D1FA7" w:rsidRPr="002D1FA7" w:rsidRDefault="002D1FA7" w:rsidP="002D1F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Strona www szkoły 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szkoladruzyny.pl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 jest kanałem informacyjnym, w którym utworzono zakładkę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ZDALNE NAUCZANIE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gdzie zamieszczane są materiały edukacyjne i rekomendowane przez instytucje oświatowe platformy i portale edukacyjne, w tym rekomendowana przez Ministerstwo Edukacji Narodowej zintegrowana platforma edukacyjna </w:t>
      </w:r>
      <w:hyperlink r:id="rId5" w:history="1">
        <w:r w:rsidRPr="002D1F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https://epodreczniki.pl/</w:t>
        </w:r>
      </w:hyperlink>
    </w:p>
    <w:p w:rsidR="002D1FA7" w:rsidRPr="002D1FA7" w:rsidRDefault="002D1FA7" w:rsidP="002D1F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Strona www szkoły stanowi przestrzeń do publikowania istotnych informacji </w:t>
      </w:r>
      <w:proofErr w:type="spellStart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dt</w:t>
      </w:r>
      <w:proofErr w:type="spellEnd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pracy szkoły.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ROZDZIAŁ III</w:t>
      </w:r>
    </w:p>
    <w:p w:rsidR="002D1FA7" w:rsidRPr="002D1FA7" w:rsidRDefault="002D1FA7" w:rsidP="00EA4C7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Sposoby kształcenia na odległość</w:t>
      </w:r>
    </w:p>
    <w:p w:rsidR="002D1FA7" w:rsidRPr="002D1FA7" w:rsidRDefault="002D1FA7" w:rsidP="002D1F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 procesie kształcenia na odległość w Szkole Podstawowej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im. Małgorzaty Sulek w Drużynach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stosuje się dwie podstawowe formy:</w:t>
      </w:r>
    </w:p>
    <w:p w:rsidR="002D1FA7" w:rsidRPr="002D1FA7" w:rsidRDefault="002D1FA7" w:rsidP="002D1F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 xml:space="preserve">Kształcenie </w:t>
      </w:r>
      <w:r w:rsidR="00E6351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 xml:space="preserve">synchroniczne 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– polegające na kontakcie </w:t>
      </w: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(nauczyciel – uczeń)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 online w czasie rzeczywistym z natychmiastowym przepływem informacji. Uczniowie mogą włączyć się w tok zajęć przy wykorzystaniu </w:t>
      </w:r>
      <w:r w:rsidR="00E635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Platformy G Suite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a w niej</w:t>
      </w:r>
      <w:r w:rsidR="00E635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proofErr w:type="spellStart"/>
      <w:r w:rsidR="00E635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Classroom</w:t>
      </w:r>
      <w:proofErr w:type="spellEnd"/>
      <w:r w:rsidR="00E635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proofErr w:type="spellStart"/>
      <w:r w:rsidR="00E635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Meet</w:t>
      </w:r>
      <w:proofErr w:type="spellEnd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W edukacji synchronicznej uczestnik zajęć wykorzystuje możliwość audiokonferencji, telekonferencji i wideokonferencji w pełni nadzorowanych przez nauczyciela.</w:t>
      </w:r>
    </w:p>
    <w:p w:rsidR="002D1FA7" w:rsidRPr="002D1FA7" w:rsidRDefault="002D1FA7" w:rsidP="002D1F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Kształcenie asynchroniczne 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– polegające na udostępnianiu przez nauczyciela materiałów edukacyjnych, które uczeń wykonuje w odroczonym, określonym przez nauczyciela czasie. Narzędziami umożliwiającymi komunikację w czasie nierzeczywistym są takie formy, jak</w:t>
      </w:r>
      <w:r w:rsidR="00E635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: linki do filmów, prezentacje, notatki, projekty uczniów 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 także poprzez udostępnienie przez nauczyciela pliku </w:t>
      </w: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(np. karty pracy) 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 aplikacji </w:t>
      </w:r>
      <w:proofErr w:type="spellStart"/>
      <w:r w:rsidR="00E6351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Classroom</w:t>
      </w:r>
      <w:proofErr w:type="spellEnd"/>
    </w:p>
    <w:p w:rsidR="003B0C7B" w:rsidRDefault="002D1FA7" w:rsidP="003B0C7B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3B0C7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Realizacja zajęć edukacyjnych w kształceniu zdalnym odbywa się w oparciu o istniejący plan zajęć</w:t>
      </w:r>
      <w:r w:rsidR="00E63519" w:rsidRPr="003B0C7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przy założeniu</w:t>
      </w:r>
      <w:r w:rsidR="003B0C7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że godziny rozpoczęcia lekcji są takie same, jak w warunkach szkolnych. Lekcja przed komputerem trwa 30 minut, zaś pozostały czas, czyli 15 minut może stanowić praca własna, w czasie której nauczyciel pozostaje na platformie do dyspozycji uczniów.</w:t>
      </w:r>
    </w:p>
    <w:p w:rsidR="003B0C7B" w:rsidRPr="003B0C7B" w:rsidRDefault="003B0C7B" w:rsidP="003B0C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:rsidR="003B0C7B" w:rsidRPr="003B0C7B" w:rsidRDefault="003B0C7B" w:rsidP="003B0C7B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 xml:space="preserve">W klasach IV-VIII min. 50 % lekcji odbywa się na żywo poprzez aplikację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Meet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pozostałe przy wykorzystaniu </w:t>
      </w:r>
      <w:proofErr w:type="spellStart"/>
      <w:r w:rsidR="00DC14F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Classroom</w:t>
      </w:r>
      <w:proofErr w:type="spellEnd"/>
      <w:r w:rsidR="00DC14F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:rsidR="003B0C7B" w:rsidRPr="003B0C7B" w:rsidRDefault="003B0C7B" w:rsidP="003B0C7B">
      <w:pPr>
        <w:pStyle w:val="Akapitzlist"/>
        <w:rPr>
          <w:b/>
          <w:bCs/>
          <w:color w:val="000000"/>
          <w:shd w:val="clear" w:color="auto" w:fill="EDEDED"/>
        </w:rPr>
      </w:pP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ROZDZIAŁ IV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Sposoby komunikowania się nauczycieli z uczniami i rodzicami</w:t>
      </w:r>
    </w:p>
    <w:p w:rsidR="002D1FA7" w:rsidRPr="002D1FA7" w:rsidRDefault="002D1FA7" w:rsidP="002D1F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Wychowawca klasy stanowi podstawowe ogniwo w systemie kształcenia na odległość zorganizowanego w szkole. Jest w stałym kontakcie z uczniami i ich rodzicami, na bieżąco rozwiązuje problemy wynikające z kształcenia zdalnego współpracując w tym zakresie z dyrekcją szkoły, innymi nauczycielami</w:t>
      </w:r>
      <w:r w:rsidR="00AB55C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:rsidR="002D1FA7" w:rsidRPr="002D1FA7" w:rsidRDefault="002D1FA7" w:rsidP="002D1F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Narzędziami do komunikacji nauczyciela z uczniami są:</w:t>
      </w:r>
    </w:p>
    <w:p w:rsidR="002D1FA7" w:rsidRPr="002D1FA7" w:rsidRDefault="00AB55C6" w:rsidP="002D1F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Platforma G Suite</w:t>
      </w:r>
    </w:p>
    <w:p w:rsidR="002D1FA7" w:rsidRPr="002D1FA7" w:rsidRDefault="002D1FA7" w:rsidP="002D1F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dziennik elektroniczny </w:t>
      </w:r>
      <w:r w:rsidR="00AB55C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Librus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oraz inne urządzenia telekomunikacyjne za zgodą nauczyciela w porozumieniu z rodzicami:</w:t>
      </w:r>
    </w:p>
    <w:p w:rsidR="002D1FA7" w:rsidRPr="002D1FA7" w:rsidRDefault="002D1FA7" w:rsidP="002D1F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telefon – rozmowa bezpośrednia,</w:t>
      </w:r>
    </w:p>
    <w:p w:rsidR="002D1FA7" w:rsidRPr="002D1FA7" w:rsidRDefault="002D1FA7" w:rsidP="002D1F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telefon – wiadomość sms,</w:t>
      </w:r>
    </w:p>
    <w:p w:rsidR="002D1FA7" w:rsidRPr="002D1FA7" w:rsidRDefault="002D1FA7" w:rsidP="002D1F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Narzędziami do komunikacji nauczyciela z rodzicami są:</w:t>
      </w:r>
    </w:p>
    <w:p w:rsidR="002D1FA7" w:rsidRPr="002D1FA7" w:rsidRDefault="002D1FA7" w:rsidP="002D1F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dziennik elektroniczny</w:t>
      </w:r>
      <w:r w:rsidR="00AB55C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Librus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</w:t>
      </w:r>
    </w:p>
    <w:p w:rsidR="002D1FA7" w:rsidRPr="002D1FA7" w:rsidRDefault="002D1FA7" w:rsidP="002D1F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e-mail,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oraz inne urządzenia telekomunikacyjne za zgodą nauczyciela:</w:t>
      </w:r>
    </w:p>
    <w:p w:rsidR="002D1FA7" w:rsidRPr="002D1FA7" w:rsidRDefault="002D1FA7" w:rsidP="002D1F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telefon – rozmowa bezpośrednia,</w:t>
      </w:r>
    </w:p>
    <w:p w:rsidR="002D1FA7" w:rsidRPr="002D1FA7" w:rsidRDefault="002D1FA7" w:rsidP="002D1F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telefon – wiadomość sms,</w:t>
      </w:r>
    </w:p>
    <w:p w:rsidR="002D1FA7" w:rsidRPr="002D1FA7" w:rsidRDefault="002D1FA7" w:rsidP="002D1F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komunikatory: WhatsApp, Messenger FB itp.</w:t>
      </w:r>
    </w:p>
    <w:p w:rsidR="002D1FA7" w:rsidRPr="002D1FA7" w:rsidRDefault="002D1FA7" w:rsidP="002D1F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Dyrektor szkoły we współpracy z  nauczycielami określiła harmonogram /terminarz/, w którym stwarza się możliwość konsultacji rodziców z nauczycielami prowadzącymi zajęcia </w:t>
      </w:r>
      <w:r w:rsidRPr="002D1FA7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/ZAŁĄCZNIK NR </w:t>
      </w:r>
      <w:r w:rsidR="00EA4C74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1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/.</w:t>
      </w:r>
      <w:bookmarkStart w:id="0" w:name="_GoBack"/>
      <w:bookmarkEnd w:id="0"/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ROZDZIAŁ V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Tygodniowy zakres treści nauczania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Tygodniowy zakres treści nauczania do zrealizowania uwzględnia potrzeby edukacyjne i możliwości psychofizyczne dzieci i uczniów, w tym dzieci i uczniów objętych kształceniem specjalnym.</w:t>
      </w:r>
    </w:p>
    <w:p w:rsidR="002D1FA7" w:rsidRPr="002D1FA7" w:rsidRDefault="002D1FA7" w:rsidP="002D1F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Każdy nauczyciel przedmiotu opracowuje materiał edukacyjny, który stanowi </w:t>
      </w:r>
      <w:r w:rsidR="00AB55C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tygodniowy 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zakres treści nauczania do zrealizowania w poszczególnych oddziałach klas z poszczególnych przedmiotów.</w:t>
      </w:r>
    </w:p>
    <w:p w:rsidR="002D1FA7" w:rsidRPr="002D1FA7" w:rsidRDefault="002D1FA7" w:rsidP="002D1F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Materiał edukacyjny obejmuje zmodyfikowany odpowiednio program wychowania przedszkolnego i program nauczania ogólnego ze szczególnym uwzględnieniem potrzeb edukacyjnych i możliwości psychofizycznych dzieci i uczniów.</w:t>
      </w:r>
    </w:p>
    <w:p w:rsidR="002D1FA7" w:rsidRPr="002D1FA7" w:rsidRDefault="002D1FA7" w:rsidP="002D1F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Materiał edukacyjny </w:t>
      </w:r>
      <w:r w:rsidR="00AB55C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zamieszczony jest w plenerze lekcji w e-dzienniku Librus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ROZDZIAŁ VI</w:t>
      </w:r>
    </w:p>
    <w:p w:rsidR="002D1FA7" w:rsidRPr="002D1FA7" w:rsidRDefault="002D1FA7" w:rsidP="00EA4C7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Sposób monitorowania postępów uczniów oraz sposób weryfikacji wiedzy i umiejętności uczniów, w tym również informowania uczniów lub rodziców o postępach ucznia w nauce, a także uzyskanych przez niego ocenach</w:t>
      </w:r>
    </w:p>
    <w:p w:rsidR="002D1FA7" w:rsidRPr="002D1FA7" w:rsidRDefault="002D1FA7" w:rsidP="002D1FA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Postępy uczniów są monitorowane na podstawie bieżących osiągnięć w pracy zdalnej </w:t>
      </w: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(synchronicznej - nauczanie w czasie rzeczywistym)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lub na podstawie wykonanych zadań w czasie odroczonym </w:t>
      </w: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(nauczanie asynchroniczne).</w:t>
      </w:r>
    </w:p>
    <w:p w:rsidR="002D1FA7" w:rsidRPr="002D1FA7" w:rsidRDefault="002D1FA7" w:rsidP="002D1FA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Nauczyciel podczas realizacji nowych treści podstawy programowej wspiera ucznia, który ma prawo skorzystać z konsultacji, porad i wskazówek nauczyciela przy wykonaniu zadania w formach i czasie określonym wcześniej przez nauczyciela.</w:t>
      </w:r>
    </w:p>
    <w:p w:rsidR="002D1FA7" w:rsidRPr="002D1FA7" w:rsidRDefault="002D1FA7" w:rsidP="002D1FA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Nauczyciel informuje ucznia o postępach w nauce i otrzymanych ocenach podczas bieżącej pracy z dzieckiem lub po jej zakończeniu poprzez e- dziennik </w:t>
      </w:r>
      <w:r w:rsidR="00AB55C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Librus</w:t>
      </w:r>
    </w:p>
    <w:p w:rsidR="002D1FA7" w:rsidRPr="002D1FA7" w:rsidRDefault="002D1FA7" w:rsidP="002D1FA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Nauczyciel informuje rodzica o postępach w nauce dziecka i otrzymanych przez niego ocenach poprzez e-dziennik </w:t>
      </w:r>
      <w:r w:rsidR="00AB55C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Librus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w rozmowie bezpośredniej podczas konsultacji lub w inny ustalony z rodzicem sposób.</w:t>
      </w:r>
    </w:p>
    <w:p w:rsidR="002D1FA7" w:rsidRPr="002D1FA7" w:rsidRDefault="002D1FA7" w:rsidP="002D1FA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Nauczyciel na bieżąco informuje rodzica o pojawiających się trudnościach w opanowaniu przez ucznia wiedzy i umiejętności, wynikających ze specyfiki nauczania na odległość.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Szczegółowy opis sposobów weryfikacji wiedzy i umiejętności uczniów z poszczególnych przedmiotów zawiera /</w:t>
      </w:r>
      <w:r w:rsidR="006770A9" w:rsidRPr="00364F81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 xml:space="preserve">ZAŁĄCZNIK 2 </w:t>
      </w:r>
      <w:r w:rsidRPr="002D1FA7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>/.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ROZDZIAŁ VII</w:t>
      </w:r>
    </w:p>
    <w:p w:rsidR="002D1FA7" w:rsidRPr="002D1FA7" w:rsidRDefault="002D1FA7" w:rsidP="006770A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Sposób dokumentowania realizacji przebiegu nauczania przez nauczycieli</w:t>
      </w:r>
    </w:p>
    <w:p w:rsidR="002D1FA7" w:rsidRPr="002D1FA7" w:rsidRDefault="002D1FA7" w:rsidP="002D1FA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Nauczyciele prowadzą dokumentację procesu nauczania zgodnie z obowiązującymi przepisami:</w:t>
      </w:r>
    </w:p>
    <w:p w:rsidR="002D1FA7" w:rsidRPr="002D1FA7" w:rsidRDefault="002D1FA7" w:rsidP="002D1F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dokumenty w wersji papierowej, dostępne tylko i wyłącznie na terenie szkoły</w:t>
      </w:r>
      <w:r w:rsidR="002177D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:rsidR="002D1FA7" w:rsidRPr="002D1FA7" w:rsidRDefault="002D1FA7" w:rsidP="002D1F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nauczyciel przedmiotu realizację swoich zadań dokumentuje w e-dzienniku, pozostali n-le: n-l bibliotekarz, n-l wychowawca świetlicy szkolnej, logopeda</w:t>
      </w:r>
      <w:r w:rsidR="002177D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specjaliści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pracujący zdalnie prowadzi własną wewnętrzną dokumentację, na podstawie której dokona wpisów do dokumentacji właściwej </w:t>
      </w:r>
      <w:r w:rsidR="002177D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 terenie szkoły;</w:t>
      </w:r>
    </w:p>
    <w:p w:rsidR="002D1FA7" w:rsidRPr="002D1FA7" w:rsidRDefault="002D1FA7" w:rsidP="002D1F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dzienniki elektroniczne są uzupełniane na bieżąco każdego dnia;</w:t>
      </w:r>
    </w:p>
    <w:p w:rsidR="002D1FA7" w:rsidRPr="002D1FA7" w:rsidRDefault="002D1FA7" w:rsidP="002D1F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inne dokumenty, np. protokoły RP, protokoły spotkań zespołów przedmiotowych, notatki służbowe, mogą być tworzone zdalnie i przesyłane drogą elektroniczną.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Dyrektor</w:t>
      </w:r>
      <w:r w:rsidR="002177D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szkoły </w:t>
      </w:r>
      <w:r w:rsidR="002177D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ramach oceny jakości prowadzonych zajęć z uczniami</w:t>
      </w:r>
      <w:r w:rsidR="002177D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w ramach kontroli dołącza się do zajęć prowadzonych przez nauczycieli za pośrednictwem platformy G Suite.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ROZDZIAŁ VIII</w:t>
      </w:r>
    </w:p>
    <w:p w:rsidR="002D1FA7" w:rsidRPr="002D1FA7" w:rsidRDefault="002D1FA7" w:rsidP="006770A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Warunki i sposób przeprowadzenia egzaminu klasyfikacyjnego, egzaminu poprawkowego</w:t>
      </w: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i sprawdzianu wiadomości i umiejętności oraz warunki i sposób ustalania rocznej oceny klasyfikacyjnej zachowania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Egzaminy klasyfikacyjne, poprawkowe przeprowadza się w sytuacjach określonych w dotychczas obowiązujących aktach prawnych (art. 44k ust.1 ustawy o systemie oświaty).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W okresie realizacji kształcenia na odległość ustala się następujące rozwiązania proceduralne:</w:t>
      </w:r>
    </w:p>
    <w:p w:rsidR="002D1FA7" w:rsidRPr="002D1FA7" w:rsidRDefault="002D1FA7" w:rsidP="002D1FA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Egzamin klasyfikacyjny przeprowadza się na wniosek rodzica. Wniosek powinien być przesłany drogą e-mailową na skrzynkę podawczą szkoły: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adres e-mail: </w:t>
      </w:r>
      <w:hyperlink r:id="rId6" w:history="1">
        <w:r w:rsidR="002177DB" w:rsidRPr="00715B0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sekretariat@spdruzyny.pl</w:t>
        </w:r>
      </w:hyperlink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Dyrektor szkoły w korespondencji elektronicznej: e-dziennik </w:t>
      </w: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(z rodzicem),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="00127FA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 Suite</w:t>
      </w:r>
      <w:r w:rsidR="00127FA6"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</w:t>
      </w: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(z nauczycielem) 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uzgadnia datę i godzinę egzaminu klasyfikacyjnego.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Nauczyciel przygotowuje informację na temat zakresu treści programowych, jakich dotyczy egzamin i przesyła drogą elektroniczną rodzicom i uczniowi oraz do wiadomości dyrektora szkoły.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Korespondencja odbywa się za pośrednictwem służbowych skrzynek elektronicznych szkoły/nauczyciela na adres wskazany i potwierdzony przez rodzica, ucznia.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Egzamin przeprowadzany jest przy wykorzystaniu platformy </w:t>
      </w:r>
      <w:r w:rsidR="00127FA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 Suite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za pomocą aplikacji </w:t>
      </w:r>
      <w:proofErr w:type="spellStart"/>
      <w:r w:rsidR="00127FA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Meet</w:t>
      </w:r>
      <w:proofErr w:type="spellEnd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2D1FA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(wideokonferencja)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pozwalającej na potwierdzenie samodzielności pracy ucznia – metodą pracy synchronicznej.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Egzamin ma formę zadań udostępnionych na platformie </w:t>
      </w:r>
      <w:r w:rsidR="00127FA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 Suite.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przypadku uczniów nie posiadających narzędzi informatycznych i dostępu do sieci, w sytuacjach szczególnych egzamin przeprowadzony może odbyć się na terenie szkoły po wcześniejszym ustaleniu wszelkich środków bezpieczeństwa rekomendowanych przez służby epidemiologiczne.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przypadku braku możliwości przystąpienia do egzaminu ze względu na stan zdrowia rodzic w imieniu swojego dziecka informuje o tym dyrektora szkoły, przesyłając skan zaświadczenia lekarskiego pod wskazany adres mailowy szkoły.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Dyrektor szkoły uzgadnia dodatkowy termin egzaminu zgodnie z obowiązującymi przepisami o którym skutecznie powiadamia rodziców ucznia wychowawca klasy.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Zadania rozwiązywane elektronicznie drukuje się i stanowią one załącznik do arkusza ocen ucznia.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Procedury przeprowadzania egzaminów poprawkowych są analogiczne do egzaminu klasyfikacyjnego.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przypadku zastrzeżenia rodziców co do zgodności z prawem i procedurą wystawiania oceny klasyfikacyjnej z zajęć edukacyjnych lub oceny klasyfikacyjnej zachowania, rodzic lub uczeń ma prawo w ciągu dwóch dni od klasyfikacji w formie elektronicznej – e-mailowej zgłosić swoje zastrzeżenia.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Dyrektor sprawdza czy ocena została wystawione zgodnie z prawem – trybem ustalania oceny, a w przypadku stwierdzenia naruszeń formalnych, powołuje komisję do przeprowadzenia w formie online sprawdzianu wiadomo</w:t>
      </w:r>
      <w:r w:rsidR="00127FA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ś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ci w celu ustalenia właściwej oceny z zajęć edukacyjnych.</w:t>
      </w:r>
    </w:p>
    <w:p w:rsidR="002D1FA7" w:rsidRPr="002D1FA7" w:rsidRDefault="002D1FA7" w:rsidP="002D1F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przypadku zgłoszenia zastrzeżeń co do oceny z zachowania, powołana komisja ustala właściwą ocenę klasyfikacyjną z zachowania.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ROZDZIAŁ IX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Organizacja wsparcia </w:t>
      </w:r>
      <w:proofErr w:type="spellStart"/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psychologiczno</w:t>
      </w:r>
      <w:proofErr w:type="spellEnd"/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– pedagogicznego w trakcie kształcenia na odległość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Pomoc </w:t>
      </w:r>
      <w:proofErr w:type="spellStart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psychologiczno</w:t>
      </w:r>
      <w:proofErr w:type="spellEnd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– pedagogiczna dla uczniów i rodziców w okresie kształcenia na odległość organizowana jest przez</w:t>
      </w:r>
      <w:r w:rsidR="00127FA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terapeutę we współpracy z nauczycielami a zwłaszcza z wychowawcami</w:t>
      </w:r>
      <w:r w:rsidR="00127FA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Podstawowymi zadaniami pedagoga i terapeuty jest:</w:t>
      </w:r>
    </w:p>
    <w:p w:rsidR="002D1FA7" w:rsidRPr="002D1FA7" w:rsidRDefault="002D1FA7" w:rsidP="002D1FA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Ustalenie form i czasu kontaktu z uczniami i rodzicami, w tym ustalenie godzin dyżuru online oraz telefonicznego, a po ich dokonaniu poinformowanie dyrektora szkoły;</w:t>
      </w:r>
    </w:p>
    <w:p w:rsidR="002D1FA7" w:rsidRPr="002D1FA7" w:rsidRDefault="002D1FA7" w:rsidP="002D1FA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Zorganizowanie konsultacji online;</w:t>
      </w:r>
    </w:p>
    <w:p w:rsidR="002D1FA7" w:rsidRPr="002D1FA7" w:rsidRDefault="002D1FA7" w:rsidP="002D1FA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Świadczenie zdalnej pomocy psychologiczno-pedagogicznej w trakcie trwania sytuacji kryzysowej, a w szczególności:</w:t>
      </w:r>
    </w:p>
    <w:p w:rsidR="002D1FA7" w:rsidRPr="002D1FA7" w:rsidRDefault="002D1FA7" w:rsidP="002D1F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otoczenie opieką uczniów i rodziców, u których stwierdzono nasilenie występowania reakcji stresowych, lękowych w związku z epidemią </w:t>
      </w:r>
      <w:proofErr w:type="spellStart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koronawirusa</w:t>
      </w:r>
      <w:proofErr w:type="spellEnd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</w:t>
      </w:r>
    </w:p>
    <w:p w:rsidR="002D1FA7" w:rsidRPr="002D1FA7" w:rsidRDefault="002D1FA7" w:rsidP="002D1F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inicjowanie i prowadzenie działań interwencyjnych w sytuacjach kryzysowych,</w:t>
      </w:r>
    </w:p>
    <w:p w:rsidR="002D1FA7" w:rsidRPr="002D1FA7" w:rsidRDefault="002D1FA7" w:rsidP="002D1F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minimalizowanie negatywnych skutków </w:t>
      </w:r>
      <w:proofErr w:type="spellStart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zachowań</w:t>
      </w:r>
      <w:proofErr w:type="spellEnd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uczniów pojawiających się w wyniku wdrażania kształcenia zdalnego,</w:t>
      </w:r>
    </w:p>
    <w:p w:rsidR="002D1FA7" w:rsidRPr="002D1FA7" w:rsidRDefault="002D1FA7" w:rsidP="002D1F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otoczenie opieką i udzielanie wsparcia uczniom, którzy mają trudności z adaptacją do kształcenia na odległość,</w:t>
      </w:r>
    </w:p>
    <w:p w:rsidR="002D1FA7" w:rsidRPr="002D1FA7" w:rsidRDefault="002D1FA7" w:rsidP="002D1F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udzielanie uczniom pomocy psychologiczno-pedagogicznej w formach odpowiednich do kształcenia zdalnego.</w:t>
      </w:r>
    </w:p>
    <w:p w:rsidR="002D1FA7" w:rsidRPr="002D1FA7" w:rsidRDefault="002D1FA7" w:rsidP="002D1FA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Wspomaganie nauczycieli w diagnozowaniu możliwości psychofizycznych uczniów w kontekście kształcenia na odległość.</w:t>
      </w:r>
    </w:p>
    <w:p w:rsidR="002D1FA7" w:rsidRDefault="002D1FA7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Nauczyciele wychowawcy świetlicy szkolnej oraz bibliotekarz wspierają prac</w:t>
      </w:r>
      <w:r w:rsidR="00127FA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ę nauczyciel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</w:t>
      </w:r>
      <w:r w:rsidR="00EA4C7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wraz z nimi stanowią wsparcie </w:t>
      </w:r>
      <w:proofErr w:type="spellStart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psychologiczno</w:t>
      </w:r>
      <w:proofErr w:type="spellEnd"/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– pedagogiczne dla uczniów i rodziców. </w:t>
      </w:r>
    </w:p>
    <w:p w:rsidR="00EA4C74" w:rsidRDefault="00EA4C74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:rsidR="006770A9" w:rsidRDefault="006770A9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:rsidR="006770A9" w:rsidRDefault="006770A9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:rsidR="006770A9" w:rsidRPr="002D1FA7" w:rsidRDefault="006770A9" w:rsidP="002D1F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lastRenderedPageBreak/>
        <w:t>ROZDZIAŁ X</w:t>
      </w:r>
    </w:p>
    <w:p w:rsidR="002D1FA7" w:rsidRPr="002D1FA7" w:rsidRDefault="002D1FA7" w:rsidP="006770A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Inne regulacje, postanowienia końcowe</w:t>
      </w:r>
    </w:p>
    <w:p w:rsidR="002D1FA7" w:rsidRPr="002D1FA7" w:rsidRDefault="002D1FA7" w:rsidP="002D1F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Praca ucznia w okresie kształcenia zdalnego powinna być systematyczna i opierać się na samodzielnym wykonywaniu zadań przy wsparciu nauczyciela.</w:t>
      </w:r>
    </w:p>
    <w:p w:rsidR="002D1FA7" w:rsidRPr="002D1FA7" w:rsidRDefault="002D1FA7" w:rsidP="002D1F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Uczeń w komunikacji z nauczycielami stosuje etykietę językową nie zapominając o zwrotach grzecznościowych.</w:t>
      </w:r>
    </w:p>
    <w:p w:rsidR="002D1FA7" w:rsidRPr="002D1FA7" w:rsidRDefault="00EA4C74" w:rsidP="002D1F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 Suite</w:t>
      </w:r>
      <w:r w:rsidR="002D1FA7"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jest oficjalną platformą do pracy z uczniem. Uczeń podczas zajęć nie może stosować jej, jako komunikatora towarzyskiego z innymi uczniami.</w:t>
      </w:r>
    </w:p>
    <w:p w:rsidR="002D1FA7" w:rsidRPr="002D1FA7" w:rsidRDefault="002D1FA7" w:rsidP="002D1F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Zapisy uczniów</w:t>
      </w:r>
      <w:r w:rsidR="00EA4C7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czas łączenia się na zajęcia</w:t>
      </w: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na bieżąco są monitorowane przez dyrektora szkoły.</w:t>
      </w:r>
    </w:p>
    <w:p w:rsidR="002D1FA7" w:rsidRPr="002D1FA7" w:rsidRDefault="002D1FA7" w:rsidP="002D1F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Podczas zajęć edukacyjnych w czasie wideokonferencji z użyciem </w:t>
      </w:r>
      <w:r w:rsidR="00EA4C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G Suite</w:t>
      </w: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obowiązuje całkowity ZAKAZ NAGRYWANIA ZARÓWNO AUDIO, JAK I WIDEO. Żaden nauczyciel Szkoły Podstawowej </w:t>
      </w:r>
      <w:r w:rsidR="00EA4C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im. Małgorzaty Sulek w Drużynach</w:t>
      </w: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nie wyraża</w:t>
      </w: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zgodny na wykorzystywanie jego głosu, jak i wizerunku podczas realizowanych zajęć.</w:t>
      </w:r>
    </w:p>
    <w:p w:rsidR="002D1FA7" w:rsidRPr="002D1FA7" w:rsidRDefault="002D1FA7" w:rsidP="002D1F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Niezastosowanie się do powyższych ustaleń będzie uwzględnione podczas dokonywania rocznej oceny klasyfikacji końcowej z zachowania.</w:t>
      </w:r>
    </w:p>
    <w:p w:rsidR="002D1FA7" w:rsidRPr="002D1FA7" w:rsidRDefault="002D1FA7" w:rsidP="002D1F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Zaangażowanie rodzica podczas kształcenia zdalnego dziecka ma charakter wspierający.</w:t>
      </w:r>
    </w:p>
    <w:p w:rsidR="002D1FA7" w:rsidRPr="002D1FA7" w:rsidRDefault="002D1FA7" w:rsidP="002D1F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Rodzice/prawni opiekunowie w czasie zajęć edukacyjnych w ramach systemu kształcenia zdalnego organizują dziecku miejsce do pracy z uwzględnieniem ogólnych zasad BHP dla miejsc pracy przy komputerze.</w:t>
      </w:r>
    </w:p>
    <w:p w:rsidR="002D1FA7" w:rsidRPr="002D1FA7" w:rsidRDefault="002D1FA7" w:rsidP="002D1F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D1FA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:rsidR="00AF718F" w:rsidRPr="002D1FA7" w:rsidRDefault="007864B8">
      <w:pPr>
        <w:rPr>
          <w:rFonts w:ascii="Times New Roman" w:hAnsi="Times New Roman" w:cs="Times New Roman"/>
        </w:rPr>
      </w:pPr>
    </w:p>
    <w:sectPr w:rsidR="00AF718F" w:rsidRPr="002D1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3C8"/>
    <w:multiLevelType w:val="multilevel"/>
    <w:tmpl w:val="443E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B4DA1"/>
    <w:multiLevelType w:val="multilevel"/>
    <w:tmpl w:val="D692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15B23"/>
    <w:multiLevelType w:val="multilevel"/>
    <w:tmpl w:val="2DF22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862F5"/>
    <w:multiLevelType w:val="multilevel"/>
    <w:tmpl w:val="19C26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C01F1"/>
    <w:multiLevelType w:val="multilevel"/>
    <w:tmpl w:val="5650C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B30D1"/>
    <w:multiLevelType w:val="multilevel"/>
    <w:tmpl w:val="EFB0F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E5B85"/>
    <w:multiLevelType w:val="multilevel"/>
    <w:tmpl w:val="83B42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84512"/>
    <w:multiLevelType w:val="multilevel"/>
    <w:tmpl w:val="E8BE5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C6499"/>
    <w:multiLevelType w:val="multilevel"/>
    <w:tmpl w:val="35485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B6DFF"/>
    <w:multiLevelType w:val="multilevel"/>
    <w:tmpl w:val="3A06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06769"/>
    <w:multiLevelType w:val="multilevel"/>
    <w:tmpl w:val="FEDA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9646F"/>
    <w:multiLevelType w:val="multilevel"/>
    <w:tmpl w:val="AB02D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B0B16"/>
    <w:multiLevelType w:val="multilevel"/>
    <w:tmpl w:val="ED90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55522"/>
    <w:multiLevelType w:val="multilevel"/>
    <w:tmpl w:val="69D6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95450"/>
    <w:multiLevelType w:val="multilevel"/>
    <w:tmpl w:val="87D0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286A69"/>
    <w:multiLevelType w:val="multilevel"/>
    <w:tmpl w:val="1688C9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607049"/>
    <w:multiLevelType w:val="multilevel"/>
    <w:tmpl w:val="CB3A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A307B"/>
    <w:multiLevelType w:val="multilevel"/>
    <w:tmpl w:val="5BEC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D1C87"/>
    <w:multiLevelType w:val="multilevel"/>
    <w:tmpl w:val="4E7A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6556A"/>
    <w:multiLevelType w:val="multilevel"/>
    <w:tmpl w:val="3BD4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1B5FAE"/>
    <w:multiLevelType w:val="multilevel"/>
    <w:tmpl w:val="CEB6D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8561A8"/>
    <w:multiLevelType w:val="multilevel"/>
    <w:tmpl w:val="8AE4B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D72F0E"/>
    <w:multiLevelType w:val="multilevel"/>
    <w:tmpl w:val="EE14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E00033"/>
    <w:multiLevelType w:val="multilevel"/>
    <w:tmpl w:val="B764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77E1C"/>
    <w:multiLevelType w:val="multilevel"/>
    <w:tmpl w:val="987E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3"/>
  </w:num>
  <w:num w:numId="5">
    <w:abstractNumId w:val="9"/>
  </w:num>
  <w:num w:numId="6">
    <w:abstractNumId w:val="24"/>
  </w:num>
  <w:num w:numId="7">
    <w:abstractNumId w:val="21"/>
  </w:num>
  <w:num w:numId="8">
    <w:abstractNumId w:val="5"/>
  </w:num>
  <w:num w:numId="9">
    <w:abstractNumId w:val="17"/>
  </w:num>
  <w:num w:numId="10">
    <w:abstractNumId w:val="0"/>
  </w:num>
  <w:num w:numId="11">
    <w:abstractNumId w:val="23"/>
  </w:num>
  <w:num w:numId="12">
    <w:abstractNumId w:val="4"/>
  </w:num>
  <w:num w:numId="13">
    <w:abstractNumId w:val="10"/>
  </w:num>
  <w:num w:numId="14">
    <w:abstractNumId w:val="16"/>
  </w:num>
  <w:num w:numId="15">
    <w:abstractNumId w:val="7"/>
  </w:num>
  <w:num w:numId="16">
    <w:abstractNumId w:val="13"/>
  </w:num>
  <w:num w:numId="17">
    <w:abstractNumId w:val="1"/>
  </w:num>
  <w:num w:numId="18">
    <w:abstractNumId w:val="18"/>
  </w:num>
  <w:num w:numId="19">
    <w:abstractNumId w:val="2"/>
  </w:num>
  <w:num w:numId="20">
    <w:abstractNumId w:val="20"/>
  </w:num>
  <w:num w:numId="21">
    <w:abstractNumId w:val="11"/>
  </w:num>
  <w:num w:numId="22">
    <w:abstractNumId w:val="19"/>
  </w:num>
  <w:num w:numId="23">
    <w:abstractNumId w:val="6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A7"/>
    <w:rsid w:val="00127FA6"/>
    <w:rsid w:val="002177DB"/>
    <w:rsid w:val="002D1FA7"/>
    <w:rsid w:val="00364F81"/>
    <w:rsid w:val="003B0C7B"/>
    <w:rsid w:val="006770A9"/>
    <w:rsid w:val="007864B8"/>
    <w:rsid w:val="00846C71"/>
    <w:rsid w:val="00A8312D"/>
    <w:rsid w:val="00AB55C6"/>
    <w:rsid w:val="00B45ECC"/>
    <w:rsid w:val="00DC14F7"/>
    <w:rsid w:val="00E63519"/>
    <w:rsid w:val="00EA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B471"/>
  <w15:chartTrackingRefBased/>
  <w15:docId w15:val="{3EA2C662-B1D8-4DA7-963B-D4002372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D1F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D1F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FA7"/>
    <w:rPr>
      <w:b/>
      <w:bCs/>
    </w:rPr>
  </w:style>
  <w:style w:type="character" w:styleId="Uwydatnienie">
    <w:name w:val="Emphasis"/>
    <w:basedOn w:val="Domylnaczcionkaakapitu"/>
    <w:uiPriority w:val="20"/>
    <w:qFormat/>
    <w:rsid w:val="002D1FA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2D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D1FA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F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B0C7B"/>
    <w:pPr>
      <w:ind w:left="720"/>
      <w:contextualSpacing/>
    </w:pPr>
  </w:style>
  <w:style w:type="paragraph" w:customStyle="1" w:styleId="default">
    <w:name w:val="default"/>
    <w:basedOn w:val="Normalny"/>
    <w:rsid w:val="003B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pdruzyny.pl" TargetMode="External"/><Relationship Id="rId5" Type="http://schemas.openxmlformats.org/officeDocument/2006/relationships/hyperlink" Target="https://epodreczni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2083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AGACKA</dc:creator>
  <cp:keywords/>
  <dc:description/>
  <cp:lastModifiedBy>ANNA AGACKA</cp:lastModifiedBy>
  <cp:revision>1</cp:revision>
  <dcterms:created xsi:type="dcterms:W3CDTF">2020-10-26T10:20:00Z</dcterms:created>
  <dcterms:modified xsi:type="dcterms:W3CDTF">2020-10-26T14:01:00Z</dcterms:modified>
</cp:coreProperties>
</file>