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5B" w:rsidRPr="00E21A9B" w:rsidRDefault="00FA015B" w:rsidP="00FA015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</w:t>
      </w:r>
      <w:r w:rsidRPr="00E21A9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tudia podyplomowe z terapii pedagogicznej</w:t>
      </w:r>
      <w:r w:rsidRPr="00E21A9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(2-3 semestralne studia podyplomowe),</w:t>
      </w:r>
    </w:p>
    <w:p w:rsidR="00FA015B" w:rsidRDefault="00FA015B" w:rsidP="00FA015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A015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Studia podyplomowe z doradztwa edukacyjno-zawodowego</w:t>
      </w:r>
      <w:r w:rsidRPr="00FA015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(2-3 semestralne studia podyplomowe).</w:t>
      </w:r>
    </w:p>
    <w:p w:rsidR="00FA015B" w:rsidRPr="00FA015B" w:rsidRDefault="00FA015B" w:rsidP="00FA01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E466C" w:rsidRPr="00AE466C" w:rsidRDefault="00FA015B" w:rsidP="00FA0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IV. SZKOŁA PODSTAWOWA</w:t>
      </w: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AE466C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IM. DYWIZJONU 303 W MAŁKACH</w:t>
      </w: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:</w:t>
      </w:r>
    </w:p>
    <w:p w:rsidR="00AE466C" w:rsidRPr="00AE466C" w:rsidRDefault="00AE466C" w:rsidP="00FA015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metod indywidualnej pracy z uczniem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AE466C" w:rsidRPr="00AE466C" w:rsidRDefault="00AE466C" w:rsidP="00AE466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nauczania metodą eksperymentu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wyjazdowe),</w:t>
      </w:r>
    </w:p>
    <w:p w:rsidR="00AE466C" w:rsidRPr="00AE466C" w:rsidRDefault="00AE466C" w:rsidP="00AE466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diagnostyki psychologiczno-pedagogicznej, umożliwiającej wczesne rozpoznanie potrzeb edukacyjnych i deficytów rozwojowych u uczniów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na miejscu w szkole),</w:t>
      </w:r>
    </w:p>
    <w:p w:rsidR="00AE466C" w:rsidRPr="00AE466C" w:rsidRDefault="00AE466C" w:rsidP="00AE466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nowych metod kształcenia z wykorzystaniem narzędzi cyfrowych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na miejscu w szkole),</w:t>
      </w:r>
    </w:p>
    <w:p w:rsidR="00AE466C" w:rsidRPr="00AE466C" w:rsidRDefault="00AE466C" w:rsidP="00AE466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obsługi urządzeń cyfrowych oraz sprzętu informatycznego, w tym mobilnego, zakupionego do szkół w ramach projektów współfinansowanych z EFS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AE466C" w:rsidRPr="00AE466C" w:rsidRDefault="00AE466C" w:rsidP="00AE466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wykorzystania w nauczaniu e-podręczników bądź e-zasobów/e-materiałów dydaktycznych stworzonych dzięki środkom EFS w latach 2007-2013 i 2014-2020, które zostały dopuszczone do użytku szkolnego przez MEN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na miejscu w szkole),</w:t>
      </w:r>
    </w:p>
    <w:p w:rsidR="00AE466C" w:rsidRPr="00AE466C" w:rsidRDefault="00AE466C" w:rsidP="00AE466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metod pracy z uczniem z niepełnosprawnościami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na miejscu w szkole).</w:t>
      </w:r>
    </w:p>
    <w:p w:rsidR="00AE466C" w:rsidRPr="00AE466C" w:rsidRDefault="00FA015B" w:rsidP="00FA0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V. SZKOŁA PODSTAWOWA W NIEŻYWIĘCIU</w:t>
      </w: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:</w:t>
      </w:r>
    </w:p>
    <w:p w:rsidR="00AE466C" w:rsidRPr="00AE466C" w:rsidRDefault="00AE466C" w:rsidP="00FA015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nauczania metodą eksperymentu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wyjazdowe),</w:t>
      </w:r>
    </w:p>
    <w:p w:rsidR="00AE466C" w:rsidRDefault="00AE466C" w:rsidP="00AE466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obsługi urządzeń cyfrowych oraz sprzętu informatycznego, w tym mobilnego, zakupionego do szkół w ramach projektów współfinansowanych z EFS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202F76" w:rsidRPr="00202F76" w:rsidRDefault="00202F76" w:rsidP="00202F76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wykorzystania narzędzi cyfrowych w nauczaniu przedmiotowym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na miejscu w szkole),</w:t>
      </w:r>
    </w:p>
    <w:p w:rsidR="00AE466C" w:rsidRPr="00FA015B" w:rsidRDefault="00AE466C" w:rsidP="00AE466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– stosowanie metod oraz form organizacyjnych sprzyjających kształtowaniu i rozwijaniu u uczniów kompetencji kluczowych i umiejętności uniwersalnych niezbędnych na rynku pracy </w:t>
      </w:r>
      <w:r w:rsidRPr="00FA015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szkole).</w:t>
      </w:r>
    </w:p>
    <w:p w:rsidR="00FA015B" w:rsidRPr="00FA015B" w:rsidRDefault="00EA2DA4" w:rsidP="00FA01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A01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Dokumenty rekrutacyjne, tj.: formularz zgłoszeniowy uczestnika projektu i oświadczenie uczestnika projektu </w:t>
      </w:r>
      <w:r w:rsidR="00E86C92" w:rsidRPr="00FA01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(do pobrania w biurze projektu/sekretariatach szkół) </w:t>
      </w:r>
      <w:r w:rsidRPr="00FA01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 składać w</w:t>
      </w:r>
      <w:r w:rsidR="0040609F" w:rsidRPr="00FA015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A015B">
        <w:rPr>
          <w:rFonts w:ascii="Times New Roman" w:eastAsia="Times New Roman" w:hAnsi="Times New Roman"/>
          <w:b/>
          <w:sz w:val="20"/>
          <w:szCs w:val="20"/>
          <w:lang w:eastAsia="pl-PL"/>
        </w:rPr>
        <w:t>biurze projektu (biuro nr 5) w Urzędzie Gminy w Bobrowie (tel. 56/4951824 wew. 33).</w:t>
      </w:r>
    </w:p>
    <w:p w:rsidR="00FA015B" w:rsidRPr="00AE466C" w:rsidRDefault="00FA015B" w:rsidP="00FA01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56674" w:rsidRPr="00456674" w:rsidRDefault="00AE466C" w:rsidP="00AE466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456674">
        <w:rPr>
          <w:b/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8303990</wp:posOffset>
            </wp:positionH>
            <wp:positionV relativeFrom="paragraph">
              <wp:posOffset>-19685</wp:posOffset>
            </wp:positionV>
            <wp:extent cx="545465" cy="637540"/>
            <wp:effectExtent l="0" t="0" r="698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Bobrowo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674" w:rsidRPr="00456674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Kursy/studia podyplomowe dla nauczycieli</w:t>
      </w:r>
    </w:p>
    <w:p w:rsidR="0040609F" w:rsidRPr="00456674" w:rsidRDefault="00456674" w:rsidP="00AE466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56674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w</w:t>
      </w:r>
      <w:r w:rsidR="00AE466C" w:rsidRPr="00456674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Pr="00456674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projekcie „Edukacja</w:t>
      </w:r>
      <w:r w:rsidR="00AE466C" w:rsidRPr="00456674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dla </w:t>
      </w:r>
      <w:r w:rsidR="00DA2F81" w:rsidRPr="00456674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przyszłości</w:t>
      </w:r>
      <w:r w:rsidR="00063B00" w:rsidRPr="00456674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”</w:t>
      </w:r>
    </w:p>
    <w:p w:rsidR="00FA015B" w:rsidRPr="00AE466C" w:rsidRDefault="00FA015B" w:rsidP="00FB2E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E5EE2" w:rsidRPr="00AE466C" w:rsidRDefault="002E5EE2" w:rsidP="00AE466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E466C">
        <w:rPr>
          <w:rFonts w:ascii="Times New Roman" w:hAnsi="Times New Roman"/>
          <w:sz w:val="20"/>
          <w:szCs w:val="20"/>
        </w:rPr>
        <w:t xml:space="preserve">Projekt </w:t>
      </w:r>
      <w:r w:rsidR="00456674" w:rsidRPr="00456674">
        <w:rPr>
          <w:rFonts w:ascii="Times New Roman" w:hAnsi="Times New Roman"/>
          <w:sz w:val="20"/>
          <w:szCs w:val="20"/>
        </w:rPr>
        <w:t xml:space="preserve">„Edukacja dla przyszłości” </w:t>
      </w:r>
      <w:r w:rsidRPr="00AE466C">
        <w:rPr>
          <w:rFonts w:ascii="Times New Roman" w:hAnsi="Times New Roman"/>
          <w:sz w:val="20"/>
          <w:szCs w:val="20"/>
        </w:rPr>
        <w:t>zaadresowany z</w:t>
      </w:r>
      <w:r w:rsidR="00456674">
        <w:rPr>
          <w:rFonts w:ascii="Times New Roman" w:hAnsi="Times New Roman"/>
          <w:sz w:val="20"/>
          <w:szCs w:val="20"/>
        </w:rPr>
        <w:t xml:space="preserve">ostał do uczniów i nauczycieli </w:t>
      </w:r>
      <w:r w:rsidRPr="00AE466C">
        <w:rPr>
          <w:rFonts w:ascii="Times New Roman" w:hAnsi="Times New Roman"/>
          <w:sz w:val="20"/>
          <w:szCs w:val="20"/>
        </w:rPr>
        <w:t xml:space="preserve">5 placówek edukacyjnych w Gminie Bobrowo, tj. </w:t>
      </w:r>
      <w:r w:rsidRPr="00AE466C">
        <w:rPr>
          <w:rFonts w:ascii="Times New Roman" w:eastAsia="Times New Roman" w:hAnsi="Times New Roman"/>
          <w:sz w:val="20"/>
          <w:szCs w:val="20"/>
          <w:lang w:eastAsia="pl-PL"/>
        </w:rPr>
        <w:t>Szkoły Podstawowej im. Jana Pawła II w Bobrowie, Szkoły Podstawowej im. Małgorzaty Sulek w Drużynach, Szkoły Podstawowej w Kruszynach, Szkoły Podstawowej im. Dywizjonu 303 w Małkach</w:t>
      </w:r>
      <w:r w:rsidR="002E65B1" w:rsidRPr="00AE466C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AE466C">
        <w:rPr>
          <w:rFonts w:ascii="Times New Roman" w:eastAsia="Times New Roman" w:hAnsi="Times New Roman"/>
          <w:sz w:val="20"/>
          <w:szCs w:val="20"/>
          <w:lang w:eastAsia="pl-PL"/>
        </w:rPr>
        <w:t xml:space="preserve"> Szkoły Podstawowej w Nieżywięciu. Wsparcie dla uczniów to dodatkowe zajęcia pozalekcyjne, a wsparcie dla nauczycieli to szkolenia i studia podyplomowe. Ponadto w projekcie zakupione zostaną pomoce dydaktyczne i sprzęt, które zasilą zaplecza dydaktyczne szkół, a głównie </w:t>
      </w:r>
      <w:r w:rsidRPr="00AE466C">
        <w:rPr>
          <w:rFonts w:ascii="Times New Roman" w:hAnsi="Times New Roman"/>
          <w:sz w:val="20"/>
          <w:szCs w:val="20"/>
        </w:rPr>
        <w:t>pracowni przedmiotowych.</w:t>
      </w:r>
    </w:p>
    <w:p w:rsidR="002E5EE2" w:rsidRPr="00AE466C" w:rsidRDefault="002E5EE2" w:rsidP="002E5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2E5EE2" w:rsidRPr="00AE466C" w:rsidRDefault="002E5EE2" w:rsidP="00AE466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pl-PL"/>
        </w:rPr>
      </w:pPr>
      <w:r w:rsidRPr="00AE466C">
        <w:rPr>
          <w:rFonts w:ascii="Times New Roman" w:hAnsi="Times New Roman"/>
          <w:sz w:val="20"/>
          <w:szCs w:val="20"/>
        </w:rPr>
        <w:t xml:space="preserve">Projekt „Edukacja dla przyszłości” </w:t>
      </w:r>
      <w:r w:rsidRPr="00AE466C">
        <w:rPr>
          <w:rFonts w:ascii="Times New Roman" w:eastAsia="Times New Roman" w:hAnsi="Times New Roman"/>
          <w:sz w:val="20"/>
          <w:szCs w:val="20"/>
          <w:lang w:eastAsia="ar-SA"/>
        </w:rPr>
        <w:t xml:space="preserve">wspófinansowany jest ze środków Europejskiego Funduszu Społecznego w ramach </w:t>
      </w:r>
      <w:r w:rsidRPr="00AE466C">
        <w:rPr>
          <w:rFonts w:ascii="Times New Roman" w:hAnsi="Times New Roman"/>
          <w:sz w:val="20"/>
          <w:szCs w:val="20"/>
        </w:rPr>
        <w:t>Regionalnego Programu Operacyjnego Województwa Kujawsko-Pomorskiego na lata 2014–2020</w:t>
      </w:r>
      <w:r w:rsidRPr="00AE466C">
        <w:rPr>
          <w:rFonts w:ascii="Times New Roman" w:eastAsia="Times New Roman" w:hAnsi="Times New Roman"/>
          <w:sz w:val="20"/>
          <w:szCs w:val="20"/>
          <w:lang w:eastAsia="ar-SA"/>
        </w:rPr>
        <w:t xml:space="preserve"> (</w:t>
      </w:r>
      <w:r w:rsidRPr="00AE466C">
        <w:rPr>
          <w:rFonts w:ascii="Times New Roman" w:hAnsi="Times New Roman"/>
          <w:sz w:val="20"/>
          <w:szCs w:val="20"/>
        </w:rPr>
        <w:t>Osi priorytetowej 10. Innowacyjna edukacja</w:t>
      </w:r>
      <w:r w:rsidRPr="00AE466C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Pr="00AE466C">
        <w:rPr>
          <w:rFonts w:ascii="Times New Roman" w:hAnsi="Times New Roman"/>
          <w:sz w:val="20"/>
          <w:szCs w:val="20"/>
        </w:rPr>
        <w:t>Działania 10.2 Kształcenie ogólne i zawodowe, Poddziałania 10.2.2 Kształcenie ogólne)</w:t>
      </w:r>
      <w:r w:rsidRPr="00AE466C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  <w:r w:rsidRPr="00AE466C">
        <w:rPr>
          <w:rFonts w:ascii="Times New Roman" w:eastAsia="Times New Roman" w:hAnsi="Times New Roman"/>
          <w:sz w:val="20"/>
          <w:szCs w:val="20"/>
          <w:lang w:eastAsia="pl-PL"/>
        </w:rPr>
        <w:t xml:space="preserve">Wartość projektu </w:t>
      </w:r>
      <w:r w:rsidRPr="00AE466C">
        <w:rPr>
          <w:rFonts w:ascii="Times New Roman" w:hAnsi="Times New Roman"/>
          <w:sz w:val="20"/>
          <w:szCs w:val="20"/>
        </w:rPr>
        <w:t xml:space="preserve">1 962 458,40 </w:t>
      </w:r>
      <w:r w:rsidRPr="00AE466C">
        <w:rPr>
          <w:rFonts w:ascii="Times New Roman" w:eastAsia="Times New Roman" w:hAnsi="Times New Roman"/>
          <w:sz w:val="20"/>
          <w:szCs w:val="20"/>
          <w:lang w:eastAsia="pl-PL"/>
        </w:rPr>
        <w:t xml:space="preserve">zł (dofinansowanie UE </w:t>
      </w:r>
      <w:r w:rsidRPr="00AE466C">
        <w:rPr>
          <w:rFonts w:ascii="Times New Roman" w:hAnsi="Times New Roman"/>
          <w:sz w:val="20"/>
          <w:szCs w:val="20"/>
        </w:rPr>
        <w:t>1 668 089,64 zł</w:t>
      </w:r>
      <w:r w:rsidRPr="00AE466C">
        <w:rPr>
          <w:rFonts w:ascii="Times New Roman" w:hAnsi="Times New Roman"/>
          <w:sz w:val="20"/>
          <w:szCs w:val="20"/>
          <w:lang w:eastAsia="pl-PL"/>
        </w:rPr>
        <w:t xml:space="preserve">, wkład własny Gminy Bobrowo </w:t>
      </w:r>
      <w:r w:rsidRPr="00AE466C">
        <w:rPr>
          <w:rFonts w:ascii="Times New Roman" w:hAnsi="Times New Roman"/>
          <w:iCs/>
          <w:sz w:val="20"/>
          <w:szCs w:val="20"/>
        </w:rPr>
        <w:t>294 368,76 zł</w:t>
      </w:r>
      <w:r w:rsidRPr="00AE466C">
        <w:rPr>
          <w:rFonts w:ascii="Times New Roman" w:hAnsi="Times New Roman"/>
          <w:sz w:val="20"/>
          <w:szCs w:val="20"/>
          <w:lang w:eastAsia="pl-PL"/>
        </w:rPr>
        <w:t>).</w:t>
      </w:r>
    </w:p>
    <w:p w:rsidR="002E5EE2" w:rsidRPr="00AE466C" w:rsidRDefault="002E5EE2" w:rsidP="002E5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E5EE2" w:rsidRPr="00100D14" w:rsidRDefault="002E5EE2" w:rsidP="00100D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E466C">
        <w:rPr>
          <w:rFonts w:ascii="Times New Roman" w:eastAsia="Times New Roman" w:hAnsi="Times New Roman"/>
          <w:sz w:val="20"/>
          <w:szCs w:val="20"/>
          <w:lang w:eastAsia="ar-SA"/>
        </w:rPr>
        <w:t xml:space="preserve">Projekt </w:t>
      </w:r>
      <w:r w:rsidR="00100D14">
        <w:rPr>
          <w:rFonts w:ascii="Times New Roman" w:eastAsia="Times New Roman" w:hAnsi="Times New Roman"/>
          <w:sz w:val="20"/>
          <w:szCs w:val="20"/>
          <w:lang w:eastAsia="ar-SA"/>
        </w:rPr>
        <w:t xml:space="preserve">będzie realizowany </w:t>
      </w:r>
      <w:r w:rsidRPr="00AE466C">
        <w:rPr>
          <w:rFonts w:ascii="Times New Roman" w:eastAsia="Times New Roman" w:hAnsi="Times New Roman"/>
          <w:sz w:val="20"/>
          <w:szCs w:val="20"/>
          <w:lang w:eastAsia="ar-SA"/>
        </w:rPr>
        <w:t xml:space="preserve">do </w:t>
      </w:r>
      <w:r w:rsidRPr="00AE466C">
        <w:rPr>
          <w:rFonts w:ascii="Times New Roman" w:eastAsia="Times New Roman" w:hAnsi="Times New Roman"/>
          <w:b/>
          <w:sz w:val="20"/>
          <w:szCs w:val="20"/>
          <w:lang w:eastAsia="pl-PL"/>
        </w:rPr>
        <w:t>31 lipca 2023 r.</w:t>
      </w:r>
    </w:p>
    <w:p w:rsidR="003F4AEA" w:rsidRPr="00AE466C" w:rsidRDefault="003F4AEA" w:rsidP="00FB2EB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E5EE2" w:rsidRPr="00AE466C" w:rsidRDefault="002E5EE2" w:rsidP="00AE466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AE466C">
        <w:rPr>
          <w:rFonts w:ascii="Times New Roman" w:hAnsi="Times New Roman" w:cs="Times New Roman"/>
          <w:sz w:val="20"/>
          <w:szCs w:val="20"/>
        </w:rPr>
        <w:t>Celem projektu jest poprawa jakości kształcenia</w:t>
      </w:r>
      <w:r w:rsidR="002E65B1" w:rsidRPr="00AE466C">
        <w:rPr>
          <w:rFonts w:ascii="Times New Roman" w:hAnsi="Times New Roman" w:cs="Times New Roman"/>
          <w:sz w:val="20"/>
          <w:szCs w:val="20"/>
        </w:rPr>
        <w:t xml:space="preserve"> w</w:t>
      </w:r>
      <w:r w:rsidRPr="00AE466C">
        <w:rPr>
          <w:rFonts w:ascii="Times New Roman" w:hAnsi="Times New Roman" w:cs="Times New Roman"/>
          <w:sz w:val="20"/>
          <w:szCs w:val="20"/>
        </w:rPr>
        <w:t xml:space="preserve"> szkołach prowadzonych przez Gminę Bobrowo poprzez:</w:t>
      </w:r>
    </w:p>
    <w:p w:rsidR="002E5EE2" w:rsidRPr="00AE466C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66C">
        <w:rPr>
          <w:rFonts w:ascii="Times New Roman" w:hAnsi="Times New Roman" w:cs="Times New Roman"/>
          <w:i/>
          <w:sz w:val="20"/>
          <w:szCs w:val="20"/>
        </w:rPr>
        <w:t xml:space="preserve">dodatkowe zajęcia z rozwijania kompetencji kluczowych </w:t>
      </w:r>
      <w:r w:rsidR="0040609F" w:rsidRPr="00AE466C">
        <w:rPr>
          <w:rFonts w:ascii="Times New Roman" w:hAnsi="Times New Roman" w:cs="Times New Roman"/>
          <w:i/>
          <w:sz w:val="20"/>
          <w:szCs w:val="20"/>
        </w:rPr>
        <w:br/>
      </w:r>
      <w:r w:rsidRPr="00AE466C">
        <w:rPr>
          <w:rFonts w:ascii="Times New Roman" w:hAnsi="Times New Roman" w:cs="Times New Roman"/>
          <w:i/>
          <w:sz w:val="20"/>
          <w:szCs w:val="20"/>
        </w:rPr>
        <w:t>lub umiejętności uniwersalnych dla 360 uczniów,</w:t>
      </w:r>
    </w:p>
    <w:p w:rsidR="002E5EE2" w:rsidRPr="00AE466C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66C">
        <w:rPr>
          <w:rFonts w:ascii="Times New Roman" w:hAnsi="Times New Roman" w:cs="Times New Roman"/>
          <w:i/>
          <w:sz w:val="20"/>
          <w:szCs w:val="20"/>
        </w:rPr>
        <w:t>szkolenia oraz studia podyplomowe dla 58 nauczycieli,</w:t>
      </w:r>
    </w:p>
    <w:p w:rsidR="002E5EE2" w:rsidRPr="00AE466C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66C">
        <w:rPr>
          <w:rFonts w:ascii="Times New Roman" w:hAnsi="Times New Roman" w:cs="Times New Roman"/>
          <w:i/>
          <w:sz w:val="20"/>
          <w:szCs w:val="20"/>
        </w:rPr>
        <w:t>doposażenie 5 szkół w sprzęt TIK do prowadzenia zajęć edukacyjnych,</w:t>
      </w:r>
    </w:p>
    <w:p w:rsidR="002E5EE2" w:rsidRPr="00AE466C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66C">
        <w:rPr>
          <w:rFonts w:ascii="Times New Roman" w:hAnsi="Times New Roman" w:cs="Times New Roman"/>
          <w:i/>
          <w:sz w:val="20"/>
          <w:szCs w:val="20"/>
        </w:rPr>
        <w:t>doposażenie pracowni przedmiotowych w 5 szkołach,</w:t>
      </w:r>
    </w:p>
    <w:p w:rsidR="002E5EE2" w:rsidRPr="00AE466C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66C">
        <w:rPr>
          <w:rFonts w:ascii="Times New Roman" w:hAnsi="Times New Roman" w:cs="Times New Roman"/>
          <w:i/>
          <w:sz w:val="20"/>
          <w:szCs w:val="20"/>
        </w:rPr>
        <w:t xml:space="preserve">objęcie 100 uczniów ze specjalnymi potrzebami rozwojowymi </w:t>
      </w:r>
      <w:r w:rsidR="0040609F" w:rsidRPr="00AE466C">
        <w:rPr>
          <w:rFonts w:ascii="Times New Roman" w:hAnsi="Times New Roman" w:cs="Times New Roman"/>
          <w:i/>
          <w:sz w:val="20"/>
          <w:szCs w:val="20"/>
        </w:rPr>
        <w:br/>
      </w:r>
      <w:r w:rsidRPr="00AE466C">
        <w:rPr>
          <w:rFonts w:ascii="Times New Roman" w:hAnsi="Times New Roman" w:cs="Times New Roman"/>
          <w:i/>
          <w:sz w:val="20"/>
          <w:szCs w:val="20"/>
        </w:rPr>
        <w:t>i edukacyjnymi i uczniów młodszych pracą indywidualną,</w:t>
      </w:r>
    </w:p>
    <w:p w:rsidR="002E5EE2" w:rsidRPr="00AE466C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66C">
        <w:rPr>
          <w:rFonts w:ascii="Times New Roman" w:hAnsi="Times New Roman" w:cs="Times New Roman"/>
          <w:i/>
          <w:sz w:val="20"/>
          <w:szCs w:val="20"/>
        </w:rPr>
        <w:t xml:space="preserve">doposażenie 4 szkół (poza Szkołą Podstawową w Nieżywięciu) </w:t>
      </w:r>
      <w:r w:rsidR="0040609F" w:rsidRPr="00AE466C">
        <w:rPr>
          <w:rFonts w:ascii="Times New Roman" w:hAnsi="Times New Roman" w:cs="Times New Roman"/>
          <w:i/>
          <w:sz w:val="20"/>
          <w:szCs w:val="20"/>
        </w:rPr>
        <w:br/>
      </w:r>
      <w:r w:rsidRPr="00AE466C">
        <w:rPr>
          <w:rFonts w:ascii="Times New Roman" w:hAnsi="Times New Roman" w:cs="Times New Roman"/>
          <w:i/>
          <w:sz w:val="20"/>
          <w:szCs w:val="20"/>
        </w:rPr>
        <w:t>w sprzęt niezbędny do pracy z uczniami ze specjalnymi potrzebami rozwojowymi i edukacyjnymi oraz uczniami młodszymi,</w:t>
      </w:r>
    </w:p>
    <w:p w:rsidR="002E5EE2" w:rsidRPr="00AE466C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66C">
        <w:rPr>
          <w:rFonts w:ascii="Times New Roman" w:hAnsi="Times New Roman" w:cs="Times New Roman"/>
          <w:i/>
          <w:sz w:val="20"/>
          <w:szCs w:val="20"/>
        </w:rPr>
        <w:t xml:space="preserve">realizacja zajęć z doradztwa edukacyjno-zawodowego w SP B </w:t>
      </w:r>
      <w:r w:rsidR="0040609F" w:rsidRPr="00AE466C">
        <w:rPr>
          <w:rFonts w:ascii="Times New Roman" w:hAnsi="Times New Roman" w:cs="Times New Roman"/>
          <w:i/>
          <w:sz w:val="20"/>
          <w:szCs w:val="20"/>
        </w:rPr>
        <w:br/>
      </w:r>
      <w:r w:rsidRPr="00AE466C">
        <w:rPr>
          <w:rFonts w:ascii="Times New Roman" w:hAnsi="Times New Roman" w:cs="Times New Roman"/>
          <w:i/>
          <w:sz w:val="20"/>
          <w:szCs w:val="20"/>
        </w:rPr>
        <w:t>i SP K.</w:t>
      </w:r>
    </w:p>
    <w:p w:rsidR="00FA015B" w:rsidRDefault="00FA015B" w:rsidP="00BB1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15B" w:rsidRDefault="00FA015B" w:rsidP="00BB1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15B" w:rsidRDefault="00FA015B" w:rsidP="00BB1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EE2" w:rsidRPr="00AE466C" w:rsidRDefault="002E5EE2" w:rsidP="00BB1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466C">
        <w:rPr>
          <w:rFonts w:ascii="Times New Roman" w:hAnsi="Times New Roman" w:cs="Times New Roman"/>
          <w:sz w:val="20"/>
          <w:szCs w:val="20"/>
        </w:rPr>
        <w:lastRenderedPageBreak/>
        <w:t>Głównym</w:t>
      </w:r>
      <w:r w:rsidR="00AA248D" w:rsidRPr="00AE466C">
        <w:rPr>
          <w:rFonts w:ascii="Times New Roman" w:hAnsi="Times New Roman" w:cs="Times New Roman"/>
          <w:sz w:val="20"/>
          <w:szCs w:val="20"/>
        </w:rPr>
        <w:t>i</w:t>
      </w:r>
      <w:r w:rsidRPr="00AE466C">
        <w:rPr>
          <w:rFonts w:ascii="Times New Roman" w:hAnsi="Times New Roman" w:cs="Times New Roman"/>
          <w:sz w:val="20"/>
          <w:szCs w:val="20"/>
        </w:rPr>
        <w:t xml:space="preserve"> rezultatami projektu będą:</w:t>
      </w:r>
    </w:p>
    <w:p w:rsidR="002E5EE2" w:rsidRPr="00AE466C" w:rsidRDefault="002E5EE2" w:rsidP="002E5E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66C">
        <w:rPr>
          <w:rFonts w:ascii="Times New Roman" w:hAnsi="Times New Roman" w:cs="Times New Roman"/>
          <w:i/>
          <w:sz w:val="20"/>
          <w:szCs w:val="20"/>
        </w:rPr>
        <w:t>nabycie kompetencji kluczowych lub umiejętności uniwersalnych po opuszczeniu programu przez 288 uczniów,</w:t>
      </w:r>
    </w:p>
    <w:p w:rsidR="002E5EE2" w:rsidRPr="00AE466C" w:rsidRDefault="002E5EE2" w:rsidP="002E5E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66C">
        <w:rPr>
          <w:rFonts w:ascii="Times New Roman" w:hAnsi="Times New Roman" w:cs="Times New Roman"/>
          <w:i/>
          <w:sz w:val="20"/>
          <w:szCs w:val="20"/>
        </w:rPr>
        <w:t>uzyskanie kwalifikacji lub nabycie kompetencji przez 53 nauczycieli.</w:t>
      </w:r>
    </w:p>
    <w:p w:rsidR="002E5EE2" w:rsidRPr="00AE466C" w:rsidRDefault="002E5EE2" w:rsidP="002E5E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2E5EE2" w:rsidRPr="00AE466C" w:rsidRDefault="002E5EE2" w:rsidP="00FA015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AE466C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Udział nauczycieli w projekcie jest całkowicie bezpłatny.</w:t>
      </w:r>
    </w:p>
    <w:p w:rsidR="00B434F5" w:rsidRPr="00AE466C" w:rsidRDefault="00B434F5" w:rsidP="00B434F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A015B" w:rsidRPr="00FA015B" w:rsidRDefault="00BF4793" w:rsidP="00FA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Zapraszamy </w:t>
      </w:r>
      <w:r w:rsidR="00D04F05"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Nauczycieli </w:t>
      </w:r>
      <w:r w:rsidR="00570D28"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szkół </w:t>
      </w:r>
      <w:r w:rsidR="00B434F5"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Gminy Bobrowo</w:t>
      </w:r>
    </w:p>
    <w:p w:rsidR="00FA015B" w:rsidRPr="00FA015B" w:rsidRDefault="00B434F5" w:rsidP="00FA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składania dokumentów rekrutacyjnych</w:t>
      </w:r>
    </w:p>
    <w:p w:rsidR="00FA015B" w:rsidRPr="00FA015B" w:rsidRDefault="00551091" w:rsidP="00FA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na następujące</w:t>
      </w:r>
      <w:r w:rsidR="00B434F5"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kursy/studia podyplomowe</w:t>
      </w:r>
    </w:p>
    <w:p w:rsidR="00063B00" w:rsidRPr="00FA015B" w:rsidRDefault="00D04F05" w:rsidP="00FA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rozpo</w:t>
      </w:r>
      <w:r w:rsidR="00551091"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czynające</w:t>
      </w:r>
      <w:r w:rsidR="002E5EE2"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się </w:t>
      </w:r>
      <w:r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od</w:t>
      </w:r>
      <w:r w:rsidR="00456674"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miesiąca</w:t>
      </w:r>
      <w:r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lutego 2020</w:t>
      </w:r>
      <w:r w:rsidR="002E5EE2" w:rsidRPr="00FA015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r.</w:t>
      </w:r>
    </w:p>
    <w:p w:rsidR="00100D14" w:rsidRPr="00AE466C" w:rsidRDefault="00100D14" w:rsidP="00100D14">
      <w:pPr>
        <w:pStyle w:val="Akapitzlist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:rsidR="00B434F5" w:rsidRPr="00AE466C" w:rsidRDefault="00100D14" w:rsidP="00100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I. SZKO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ŁA</w:t>
      </w: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PODSTAWOW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</w:t>
      </w: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IM. JANA PAWŁA II W BOBROWIE:</w:t>
      </w:r>
    </w:p>
    <w:p w:rsidR="009A176A" w:rsidRPr="00AE466C" w:rsidRDefault="009A176A" w:rsidP="00100D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metod indywidualnej pracy z uczniem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9A176A" w:rsidRPr="00AE466C" w:rsidRDefault="009A176A" w:rsidP="009A176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nauczania metodą eksperymentu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wyjazdowe),</w:t>
      </w:r>
    </w:p>
    <w:p w:rsidR="009A176A" w:rsidRPr="00202F76" w:rsidRDefault="009A176A" w:rsidP="00202F7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diagnostyki psychologiczno-pedagogicznej, umożliwiającej wczesne rozpoznanie potrzeb edukacyjnych i deficytów rozwojowych u uczniów</w:t>
      </w:r>
      <w:r w:rsidR="00202F7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202F7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9A176A" w:rsidRPr="00AE466C" w:rsidRDefault="009A176A" w:rsidP="009A176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administrowania wewnętrzną infrastrukturą sieciowo-usługową szkoły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9A176A" w:rsidRPr="00AE466C" w:rsidRDefault="009A176A" w:rsidP="009A176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nowych metod kształcenia z wykorzystaniem narzędzi cyfrowych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9A176A" w:rsidRPr="00AE466C" w:rsidRDefault="009A176A" w:rsidP="009A176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obsługi urządzeń cyfrowych oraz sprzętu informatycznego, w tym mobilnego, zakupionego do szkół w ramach projektów współfinansowanych z EFS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na miejscu w szkole),</w:t>
      </w:r>
    </w:p>
    <w:p w:rsidR="009A176A" w:rsidRPr="00AE466C" w:rsidRDefault="009A176A" w:rsidP="009A176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wykorzystania narzędzi cyfrowych w nauczaniu przedmiotowym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9A176A" w:rsidRPr="00AE466C" w:rsidRDefault="009A176A" w:rsidP="00B434F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wykorzystania w nauczaniu e-podręczników bądź e-zasobów/e-materiałów dydaktycznych stworzonych dzięki środkom EFS </w:t>
      </w:r>
      <w:r w:rsidR="00BD2E3F"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w </w:t>
      </w: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latach 2007-2013 i 2014-2020, które zostały dopuszczone do użytku szkolnego przez MEN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9A176A" w:rsidRPr="00AE466C" w:rsidRDefault="009A176A" w:rsidP="009A176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metod pracy z uczniem z niepełnosprawnościami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9A176A" w:rsidRDefault="009A176A" w:rsidP="009A176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– stosowanie metod oraz form organizacyjnych sprzyjających kształtowaniu i rozwijaniu u uczniów kompetencji kluczowych i umiejętności uniwersalnych niezbędnych na rynku pracy </w:t>
      </w:r>
      <w:r w:rsidR="00100D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100D14" w:rsidRPr="00100D14" w:rsidRDefault="00100D14" w:rsidP="00100D1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100D1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Studia podyplomowe z oligofrenopedagogiki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100D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(2-3 semestralne studia podyplomowe)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B434F5" w:rsidRPr="00AE466C" w:rsidRDefault="00E21A9B" w:rsidP="00E21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lastRenderedPageBreak/>
        <w:t>II. SZKO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ŁA PODSTAWOWA</w:t>
      </w: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IM. MAŁGORZATY SULEK W DRUŻYNACH:</w:t>
      </w:r>
    </w:p>
    <w:p w:rsidR="00C96508" w:rsidRPr="00AE466C" w:rsidRDefault="00C96508" w:rsidP="00E21A9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metod indywidualnej pracy z uczniem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C96508" w:rsidRPr="00AE466C" w:rsidRDefault="00C96508" w:rsidP="00C9650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nauczania metodą eksperymentu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wyjazdowe)</w:t>
      </w:r>
      <w:r w:rsidR="00266C8C"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</w:p>
    <w:p w:rsidR="00C96508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z diagnostyki psychologiczno-pedagogicznej, umożliwiającej wczesne rozpoznanie potrzeb edukacyjnych i deficytów rozwojowych u uczniów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(szkolenie na miejscu w szkole),</w:t>
      </w:r>
    </w:p>
    <w:p w:rsidR="00266C8C" w:rsidRPr="00AE466C" w:rsidRDefault="00266C8C" w:rsidP="004C729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obsługi urządzeń cyfrowych oraz sprzętu informatycznego, w tym mobilnego, zakupionego do szkół w ramach projektów współfinansowanych z EFS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266C8C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wykorzystania narzędzi cyfrowych w nauczaniu przedmiotowym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266C8C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metod pracy z uczniem z niepełnosprawnościami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szkole).</w:t>
      </w:r>
    </w:p>
    <w:p w:rsidR="004C729B" w:rsidRPr="00AE466C" w:rsidRDefault="00E21A9B" w:rsidP="00E21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III. SZKOŁA PODSTAWOWA</w:t>
      </w: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W KRUSZYNACH:</w:t>
      </w:r>
    </w:p>
    <w:p w:rsidR="00266C8C" w:rsidRPr="00AE466C" w:rsidRDefault="00266C8C" w:rsidP="00E21A9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E466C">
        <w:rPr>
          <w:rFonts w:ascii="Times New Roman" w:hAnsi="Times New Roman"/>
          <w:b/>
          <w:i/>
          <w:sz w:val="20"/>
          <w:szCs w:val="20"/>
        </w:rPr>
        <w:t xml:space="preserve">Szkolenie kadry z metod indywidualnej pracy z uczniem </w:t>
      </w:r>
      <w:r w:rsidRPr="00AE466C">
        <w:rPr>
          <w:rFonts w:ascii="Times New Roman" w:hAnsi="Times New Roman"/>
          <w:i/>
          <w:sz w:val="20"/>
          <w:szCs w:val="20"/>
        </w:rPr>
        <w:t>(szkolenie na miejscu w szkole),</w:t>
      </w:r>
    </w:p>
    <w:p w:rsidR="00266C8C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nauczania metodą eksperymentu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wyjazdowe),</w:t>
      </w:r>
    </w:p>
    <w:p w:rsidR="00266C8C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E466C">
        <w:rPr>
          <w:rFonts w:ascii="Times New Roman" w:hAnsi="Times New Roman"/>
          <w:b/>
          <w:i/>
          <w:sz w:val="20"/>
          <w:szCs w:val="20"/>
        </w:rPr>
        <w:t xml:space="preserve">Szkolenie kadry z diagnostyki psychologiczno-pedagogicznej, umożliwiającej wczesne rozpoznanie potrzeb edukacyjnych i deficytów rozwojowych u uczniów </w:t>
      </w:r>
      <w:r w:rsidRPr="00AE466C">
        <w:rPr>
          <w:rFonts w:ascii="Times New Roman" w:hAnsi="Times New Roman"/>
          <w:i/>
          <w:sz w:val="20"/>
          <w:szCs w:val="20"/>
        </w:rPr>
        <w:t>(szkolenie na miejscu w szkole),</w:t>
      </w:r>
    </w:p>
    <w:p w:rsidR="00266C8C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AE466C">
        <w:rPr>
          <w:rFonts w:ascii="Times New Roman" w:hAnsi="Times New Roman"/>
          <w:b/>
          <w:i/>
          <w:sz w:val="20"/>
          <w:szCs w:val="20"/>
        </w:rPr>
        <w:t xml:space="preserve">Szkolenie kadry z nowych metod kształcenia z wykorzystaniem narzędzi cyfrowych </w:t>
      </w:r>
      <w:r w:rsidRPr="00AE466C">
        <w:rPr>
          <w:rFonts w:ascii="Times New Roman" w:hAnsi="Times New Roman"/>
          <w:i/>
          <w:sz w:val="20"/>
          <w:szCs w:val="20"/>
        </w:rPr>
        <w:t>(szkolenie na miejscu w szkole),</w:t>
      </w:r>
    </w:p>
    <w:p w:rsidR="00266C8C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E466C">
        <w:rPr>
          <w:rFonts w:ascii="Times New Roman" w:hAnsi="Times New Roman"/>
          <w:b/>
          <w:i/>
          <w:sz w:val="20"/>
          <w:szCs w:val="20"/>
        </w:rPr>
        <w:t xml:space="preserve">Szkolenie kadry z obsługi urządzeń cyfrowych oraz sprzętu informatycznego, w tym mobilnego, zakupionego do szkół w ramach projektów współfinansowanych z EFS </w:t>
      </w:r>
      <w:r w:rsidRPr="00AE466C">
        <w:rPr>
          <w:rFonts w:ascii="Times New Roman" w:hAnsi="Times New Roman"/>
          <w:i/>
          <w:sz w:val="20"/>
          <w:szCs w:val="20"/>
        </w:rPr>
        <w:t>(szkolenie na miejscu w szkole),</w:t>
      </w:r>
    </w:p>
    <w:p w:rsidR="00266C8C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wykorzystania narzędzi cyfrowych w nauczaniu przedmiotowym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266C8C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E466C">
        <w:rPr>
          <w:rFonts w:ascii="Times New Roman" w:hAnsi="Times New Roman"/>
          <w:b/>
          <w:i/>
          <w:sz w:val="20"/>
          <w:szCs w:val="20"/>
        </w:rPr>
        <w:t>Szkolenie kadry z wykorzystania w nauczaniu e-podręczników bądź e-zasobów/e-materiałów dydaktycznych stworzonych dzięki środkom EFS w latach 2007-2013 i 2014-2020, które zostały dopuszczone do użytku szkolnego przez MEN</w:t>
      </w:r>
      <w:r w:rsidRPr="00AE466C">
        <w:rPr>
          <w:rFonts w:ascii="Times New Roman" w:hAnsi="Times New Roman"/>
          <w:i/>
          <w:sz w:val="20"/>
          <w:szCs w:val="20"/>
        </w:rPr>
        <w:t xml:space="preserve"> (szkolenie na miejscu w szkole),</w:t>
      </w:r>
    </w:p>
    <w:p w:rsidR="00266C8C" w:rsidRPr="00AE466C" w:rsidRDefault="00266C8C" w:rsidP="00266C8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Szkolenie kadry z metod pracy z uczniem z niepełnosprawnościami </w:t>
      </w:r>
      <w:r w:rsidRPr="00AE46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p w:rsidR="00E872C9" w:rsidRDefault="00266C8C" w:rsidP="00FA015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E4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Szkolenie kadry – stosowanie metod oraz form organizacyjnych sprzyjających kształtowaniu i r</w:t>
      </w:r>
      <w:r w:rsidR="0045667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ozwijaniu u uczniów kompetencji</w:t>
      </w:r>
      <w:r w:rsidR="00E21A9B" w:rsidRPr="00E21A9B">
        <w:t xml:space="preserve"> </w:t>
      </w:r>
      <w:r w:rsidR="00E21A9B" w:rsidRPr="00E21A9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kluczowych i umiejętności uniwersalnych niezbędnych na rynku pracy </w:t>
      </w:r>
      <w:r w:rsidR="00E21A9B" w:rsidRPr="00E21A9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(szkolenie na miejscu w szkole),</w:t>
      </w:r>
    </w:p>
    <w:sectPr w:rsidR="00E872C9" w:rsidSect="00B434F5">
      <w:headerReference w:type="default" r:id="rId9"/>
      <w:pgSz w:w="16838" w:h="11906" w:orient="landscape"/>
      <w:pgMar w:top="1417" w:right="1417" w:bottom="568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404" w:rsidRDefault="00C23404" w:rsidP="00063B00">
      <w:pPr>
        <w:spacing w:after="0" w:line="240" w:lineRule="auto"/>
      </w:pPr>
      <w:r>
        <w:separator/>
      </w:r>
    </w:p>
  </w:endnote>
  <w:endnote w:type="continuationSeparator" w:id="0">
    <w:p w:rsidR="00C23404" w:rsidRDefault="00C23404" w:rsidP="000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404" w:rsidRDefault="00C23404" w:rsidP="00063B00">
      <w:pPr>
        <w:spacing w:after="0" w:line="240" w:lineRule="auto"/>
      </w:pPr>
      <w:r>
        <w:separator/>
      </w:r>
    </w:p>
  </w:footnote>
  <w:footnote w:type="continuationSeparator" w:id="0">
    <w:p w:rsidR="00C23404" w:rsidRDefault="00C23404" w:rsidP="0006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00" w:rsidRDefault="002E5EE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-116205</wp:posOffset>
          </wp:positionV>
          <wp:extent cx="4063365" cy="415925"/>
          <wp:effectExtent l="0" t="0" r="0" b="3175"/>
          <wp:wrapTight wrapText="bothSides">
            <wp:wrapPolygon edited="0">
              <wp:start x="0" y="0"/>
              <wp:lineTo x="0" y="20776"/>
              <wp:lineTo x="21468" y="20776"/>
              <wp:lineTo x="21468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48512" behindDoc="1" locked="0" layoutInCell="1" allowOverlap="1">
          <wp:simplePos x="0" y="0"/>
          <wp:positionH relativeFrom="column">
            <wp:posOffset>4977130</wp:posOffset>
          </wp:positionH>
          <wp:positionV relativeFrom="paragraph">
            <wp:posOffset>-116205</wp:posOffset>
          </wp:positionV>
          <wp:extent cx="4063365" cy="415925"/>
          <wp:effectExtent l="0" t="0" r="0" b="3175"/>
          <wp:wrapTight wrapText="bothSides">
            <wp:wrapPolygon edited="0">
              <wp:start x="0" y="0"/>
              <wp:lineTo x="0" y="20776"/>
              <wp:lineTo x="21468" y="20776"/>
              <wp:lineTo x="2146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7F5"/>
    <w:multiLevelType w:val="hybridMultilevel"/>
    <w:tmpl w:val="7D48D3CE"/>
    <w:lvl w:ilvl="0" w:tplc="E1449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F41F9"/>
    <w:multiLevelType w:val="hybridMultilevel"/>
    <w:tmpl w:val="51C0CD90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33034"/>
    <w:multiLevelType w:val="hybridMultilevel"/>
    <w:tmpl w:val="FB20BB6C"/>
    <w:lvl w:ilvl="0" w:tplc="E1449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32AEE"/>
    <w:multiLevelType w:val="hybridMultilevel"/>
    <w:tmpl w:val="460C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364"/>
    <w:multiLevelType w:val="hybridMultilevel"/>
    <w:tmpl w:val="9880FC1E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605C0"/>
    <w:multiLevelType w:val="hybridMultilevel"/>
    <w:tmpl w:val="AE64E45E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64997"/>
    <w:multiLevelType w:val="hybridMultilevel"/>
    <w:tmpl w:val="D54C4210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A4F77"/>
    <w:multiLevelType w:val="hybridMultilevel"/>
    <w:tmpl w:val="85BE4542"/>
    <w:lvl w:ilvl="0" w:tplc="B4D6E9B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BB4F61"/>
    <w:multiLevelType w:val="hybridMultilevel"/>
    <w:tmpl w:val="2800FAD6"/>
    <w:lvl w:ilvl="0" w:tplc="E1449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70BD2"/>
    <w:rsid w:val="00063B00"/>
    <w:rsid w:val="00100D14"/>
    <w:rsid w:val="00145525"/>
    <w:rsid w:val="00191B23"/>
    <w:rsid w:val="001D006F"/>
    <w:rsid w:val="001D1824"/>
    <w:rsid w:val="00202F76"/>
    <w:rsid w:val="0023293E"/>
    <w:rsid w:val="00266C8C"/>
    <w:rsid w:val="002E5EE2"/>
    <w:rsid w:val="002E65B1"/>
    <w:rsid w:val="003908A5"/>
    <w:rsid w:val="003F1DF2"/>
    <w:rsid w:val="003F4AEA"/>
    <w:rsid w:val="003F70B1"/>
    <w:rsid w:val="0040609F"/>
    <w:rsid w:val="00456674"/>
    <w:rsid w:val="0046730A"/>
    <w:rsid w:val="004813C1"/>
    <w:rsid w:val="004C729B"/>
    <w:rsid w:val="00551091"/>
    <w:rsid w:val="00570D28"/>
    <w:rsid w:val="00647558"/>
    <w:rsid w:val="006B31FE"/>
    <w:rsid w:val="006D1853"/>
    <w:rsid w:val="00703834"/>
    <w:rsid w:val="00775426"/>
    <w:rsid w:val="00782390"/>
    <w:rsid w:val="00970BD2"/>
    <w:rsid w:val="009A176A"/>
    <w:rsid w:val="00A928A4"/>
    <w:rsid w:val="00AA248D"/>
    <w:rsid w:val="00AD1D30"/>
    <w:rsid w:val="00AE466C"/>
    <w:rsid w:val="00B434F5"/>
    <w:rsid w:val="00BB19B5"/>
    <w:rsid w:val="00BD2E3F"/>
    <w:rsid w:val="00BF361C"/>
    <w:rsid w:val="00BF4793"/>
    <w:rsid w:val="00C23404"/>
    <w:rsid w:val="00C96508"/>
    <w:rsid w:val="00CF31DC"/>
    <w:rsid w:val="00D04F05"/>
    <w:rsid w:val="00DA2F81"/>
    <w:rsid w:val="00E21A9B"/>
    <w:rsid w:val="00E86C92"/>
    <w:rsid w:val="00E872C9"/>
    <w:rsid w:val="00EA2DA4"/>
    <w:rsid w:val="00F2290D"/>
    <w:rsid w:val="00FA015B"/>
    <w:rsid w:val="00FB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B00"/>
  </w:style>
  <w:style w:type="paragraph" w:styleId="Stopka">
    <w:name w:val="footer"/>
    <w:basedOn w:val="Normalny"/>
    <w:link w:val="StopkaZnak"/>
    <w:uiPriority w:val="99"/>
    <w:unhideWhenUsed/>
    <w:rsid w:val="000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00"/>
  </w:style>
  <w:style w:type="paragraph" w:styleId="Tekstdymka">
    <w:name w:val="Balloon Text"/>
    <w:basedOn w:val="Normalny"/>
    <w:link w:val="TekstdymkaZnak"/>
    <w:uiPriority w:val="99"/>
    <w:semiHidden/>
    <w:unhideWhenUsed/>
    <w:rsid w:val="0006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B0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63B00"/>
    <w:pPr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B434F5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E5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B00"/>
  </w:style>
  <w:style w:type="paragraph" w:styleId="Stopka">
    <w:name w:val="footer"/>
    <w:basedOn w:val="Normalny"/>
    <w:link w:val="StopkaZnak"/>
    <w:uiPriority w:val="99"/>
    <w:unhideWhenUsed/>
    <w:rsid w:val="000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00"/>
  </w:style>
  <w:style w:type="paragraph" w:styleId="Tekstdymka">
    <w:name w:val="Balloon Text"/>
    <w:basedOn w:val="Normalny"/>
    <w:link w:val="TekstdymkaZnak"/>
    <w:uiPriority w:val="99"/>
    <w:semiHidden/>
    <w:unhideWhenUsed/>
    <w:rsid w:val="0006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B0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63B00"/>
    <w:pPr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B434F5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E5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8701-DF96-42F8-A1AC-6EBD6025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1171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Motylicka</dc:creator>
  <cp:keywords/>
  <dc:description/>
  <cp:lastModifiedBy>Tusia</cp:lastModifiedBy>
  <cp:revision>33</cp:revision>
  <cp:lastPrinted>2019-05-14T08:49:00Z</cp:lastPrinted>
  <dcterms:created xsi:type="dcterms:W3CDTF">2018-04-25T09:11:00Z</dcterms:created>
  <dcterms:modified xsi:type="dcterms:W3CDTF">2019-08-31T11:59:00Z</dcterms:modified>
</cp:coreProperties>
</file>